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C7A3B" w14:textId="10ACC8D5" w:rsidR="00E72842" w:rsidRPr="00B63458" w:rsidRDefault="00E72842" w:rsidP="00E72842">
      <w:pPr>
        <w:rPr>
          <w:b/>
          <w:lang w:val="en-CA"/>
        </w:rPr>
      </w:pPr>
      <w:r w:rsidRPr="00145C23">
        <w:rPr>
          <w:b/>
          <w:lang w:val="en-CA"/>
        </w:rPr>
        <w:t xml:space="preserve">Challenges in </w:t>
      </w:r>
      <w:r w:rsidR="00446B54" w:rsidRPr="00145C23">
        <w:rPr>
          <w:b/>
          <w:lang w:val="en-CA"/>
        </w:rPr>
        <w:t xml:space="preserve">the </w:t>
      </w:r>
      <w:r w:rsidRPr="00145C23">
        <w:rPr>
          <w:b/>
          <w:lang w:val="en-CA"/>
        </w:rPr>
        <w:t xml:space="preserve">implementation of </w:t>
      </w:r>
      <w:r w:rsidR="00446B54" w:rsidRPr="00B55A52">
        <w:rPr>
          <w:b/>
          <w:lang w:val="en-CA"/>
        </w:rPr>
        <w:t>manuali</w:t>
      </w:r>
      <w:r w:rsidR="00446B54" w:rsidRPr="0084509B">
        <w:rPr>
          <w:b/>
          <w:lang w:val="en-CA"/>
        </w:rPr>
        <w:t xml:space="preserve">zed </w:t>
      </w:r>
      <w:r w:rsidRPr="00B63458">
        <w:rPr>
          <w:b/>
          <w:lang w:val="en-CA"/>
        </w:rPr>
        <w:t xml:space="preserve">couple treatment for pathological gamblers in eight specialized centers: </w:t>
      </w:r>
      <w:r w:rsidR="00446B54" w:rsidRPr="00B63458">
        <w:rPr>
          <w:b/>
          <w:lang w:val="en-CA"/>
        </w:rPr>
        <w:t>c</w:t>
      </w:r>
      <w:r w:rsidRPr="00B63458">
        <w:rPr>
          <w:b/>
          <w:lang w:val="en-CA"/>
        </w:rPr>
        <w:t>linicians’ perspectives.</w:t>
      </w:r>
    </w:p>
    <w:p w14:paraId="0D49E54E" w14:textId="77777777" w:rsidR="004D2209" w:rsidRPr="00145C23" w:rsidRDefault="004D2209" w:rsidP="00E72842">
      <w:pPr>
        <w:rPr>
          <w:b/>
          <w:lang w:val="en-CA"/>
        </w:rPr>
      </w:pPr>
    </w:p>
    <w:p w14:paraId="66EE99D4" w14:textId="77777777" w:rsidR="004D2209" w:rsidRPr="00F236D6" w:rsidRDefault="004D2209" w:rsidP="004D2209">
      <w:pPr>
        <w:rPr>
          <w:bCs/>
        </w:rPr>
      </w:pPr>
      <w:r w:rsidRPr="00F236D6">
        <w:t xml:space="preserve">Authors: Karine Bertrand; </w:t>
      </w:r>
      <w:r w:rsidRPr="00F236D6">
        <w:rPr>
          <w:bCs/>
        </w:rPr>
        <w:t>Joël Tremblay; Magali Dufour; Marianne Saint-Jacques, Nadine Blanchette-Martin, Francine Ferland, Annie-Claude Savard, Mélissa Côté</w:t>
      </w:r>
    </w:p>
    <w:p w14:paraId="6A905891" w14:textId="77777777" w:rsidR="00B00B82" w:rsidRPr="00F236D6" w:rsidRDefault="00B00B82" w:rsidP="004D2209">
      <w:pPr>
        <w:rPr>
          <w:bCs/>
        </w:rPr>
      </w:pPr>
      <w:bookmarkStart w:id="0" w:name="_GoBack"/>
      <w:bookmarkEnd w:id="0"/>
    </w:p>
    <w:p w14:paraId="3EA2AADC" w14:textId="4FA159A9" w:rsidR="00B00B82" w:rsidRPr="0084509B" w:rsidRDefault="00B00B82" w:rsidP="004D2209">
      <w:pPr>
        <w:rPr>
          <w:lang w:val="en-CA"/>
        </w:rPr>
      </w:pPr>
      <w:r w:rsidRPr="00145C23">
        <w:rPr>
          <w:bCs/>
          <w:lang w:val="en-CA"/>
        </w:rPr>
        <w:t xml:space="preserve">Short paper submitted to the AFINet Conference, Newcastle, England, </w:t>
      </w:r>
      <w:r w:rsidR="00446B54" w:rsidRPr="00145C23">
        <w:rPr>
          <w:bCs/>
          <w:lang w:val="en-CA"/>
        </w:rPr>
        <w:t xml:space="preserve">November </w:t>
      </w:r>
      <w:r w:rsidRPr="00145C23">
        <w:rPr>
          <w:bCs/>
          <w:lang w:val="en-CA"/>
        </w:rPr>
        <w:t>10</w:t>
      </w:r>
      <w:r w:rsidRPr="00B55A52">
        <w:rPr>
          <w:bCs/>
          <w:vertAlign w:val="superscript"/>
          <w:lang w:val="en-CA"/>
        </w:rPr>
        <w:t>th</w:t>
      </w:r>
      <w:r w:rsidRPr="0084509B">
        <w:rPr>
          <w:bCs/>
          <w:lang w:val="en-CA"/>
        </w:rPr>
        <w:t>, 2018.</w:t>
      </w:r>
    </w:p>
    <w:p w14:paraId="0181A141" w14:textId="77777777" w:rsidR="00E72842" w:rsidRPr="00145C23" w:rsidRDefault="00E72842" w:rsidP="00E72842">
      <w:pPr>
        <w:rPr>
          <w:rFonts w:cs="Times New Roman"/>
          <w:szCs w:val="24"/>
          <w:lang w:val="en-CA"/>
        </w:rPr>
      </w:pPr>
    </w:p>
    <w:p w14:paraId="6513DA3B" w14:textId="33C25FEC" w:rsidR="00F1179C" w:rsidRPr="00145C23" w:rsidRDefault="00296BA3" w:rsidP="00456302">
      <w:pPr>
        <w:jc w:val="both"/>
        <w:rPr>
          <w:rFonts w:cs="Times New Roman"/>
          <w:szCs w:val="24"/>
          <w:lang w:val="en-CA"/>
        </w:rPr>
      </w:pPr>
      <w:r w:rsidRPr="00145C23">
        <w:rPr>
          <w:rFonts w:cs="Times New Roman"/>
          <w:szCs w:val="24"/>
          <w:lang w:val="en-CA"/>
        </w:rPr>
        <w:t>CONTEXT</w:t>
      </w:r>
      <w:r w:rsidR="00456302" w:rsidRPr="00145C23">
        <w:rPr>
          <w:rFonts w:cs="Times New Roman"/>
          <w:szCs w:val="24"/>
          <w:lang w:val="en-CA"/>
        </w:rPr>
        <w:t xml:space="preserve"> </w:t>
      </w:r>
    </w:p>
    <w:p w14:paraId="237944BF" w14:textId="07B00CDC" w:rsidR="008E759D" w:rsidRPr="00B63458" w:rsidRDefault="00E72842" w:rsidP="00456302">
      <w:pPr>
        <w:jc w:val="both"/>
        <w:rPr>
          <w:lang w:val="en-CA"/>
        </w:rPr>
      </w:pPr>
      <w:r w:rsidRPr="00B63458">
        <w:rPr>
          <w:rFonts w:cs="Times New Roman"/>
          <w:szCs w:val="24"/>
          <w:lang w:val="en-CA"/>
        </w:rPr>
        <w:t xml:space="preserve">Despite significant consequences </w:t>
      </w:r>
      <w:r w:rsidR="00BB27D4" w:rsidRPr="00B63458">
        <w:rPr>
          <w:rFonts w:cs="Times New Roman"/>
          <w:szCs w:val="24"/>
          <w:lang w:val="en-CA"/>
        </w:rPr>
        <w:t xml:space="preserve">for the well-being of couples and family members that can arise from </w:t>
      </w:r>
      <w:r w:rsidRPr="00B63458">
        <w:rPr>
          <w:rFonts w:cs="Times New Roman"/>
          <w:szCs w:val="24"/>
          <w:lang w:val="en-CA"/>
        </w:rPr>
        <w:t xml:space="preserve">gambling problems, treatments in this </w:t>
      </w:r>
      <w:r w:rsidR="00BB27D4" w:rsidRPr="00B63458">
        <w:rPr>
          <w:rFonts w:cs="Times New Roman"/>
          <w:szCs w:val="24"/>
          <w:lang w:val="en-CA"/>
        </w:rPr>
        <w:t xml:space="preserve">area </w:t>
      </w:r>
      <w:r w:rsidRPr="00B63458">
        <w:rPr>
          <w:rFonts w:cs="Times New Roman"/>
          <w:szCs w:val="24"/>
          <w:lang w:val="en-CA"/>
        </w:rPr>
        <w:t xml:space="preserve">are largely based on </w:t>
      </w:r>
      <w:r w:rsidR="00BB27D4" w:rsidRPr="00B63458">
        <w:rPr>
          <w:rFonts w:cs="Times New Roman"/>
          <w:szCs w:val="24"/>
          <w:lang w:val="en-CA"/>
        </w:rPr>
        <w:t xml:space="preserve">an </w:t>
      </w:r>
      <w:r w:rsidRPr="00B63458">
        <w:rPr>
          <w:rFonts w:cs="Times New Roman"/>
          <w:szCs w:val="24"/>
          <w:lang w:val="en-CA"/>
        </w:rPr>
        <w:t>individual approach</w:t>
      </w:r>
      <w:r w:rsidR="00DE600D" w:rsidRPr="00B63458">
        <w:rPr>
          <w:rFonts w:cs="Times New Roman"/>
          <w:szCs w:val="24"/>
          <w:lang w:val="en-CA"/>
        </w:rPr>
        <w:t xml:space="preserve"> (Tremblay et al., 2018)</w:t>
      </w:r>
      <w:r w:rsidRPr="00B63458">
        <w:rPr>
          <w:rFonts w:cs="Times New Roman"/>
          <w:szCs w:val="24"/>
          <w:lang w:val="en-CA"/>
        </w:rPr>
        <w:t xml:space="preserve">. Our team developed </w:t>
      </w:r>
      <w:r w:rsidRPr="00B63458">
        <w:rPr>
          <w:lang w:val="en-CA"/>
        </w:rPr>
        <w:t xml:space="preserve">Integrative Couple Treatment for Pathological Gambling (ICT-PG) </w:t>
      </w:r>
      <w:r w:rsidR="00DE600D" w:rsidRPr="00B63458">
        <w:rPr>
          <w:lang w:val="en-CA"/>
        </w:rPr>
        <w:t xml:space="preserve">(Tremblay et al., 2015) </w:t>
      </w:r>
      <w:r w:rsidRPr="00B63458">
        <w:rPr>
          <w:lang w:val="en-CA"/>
        </w:rPr>
        <w:t xml:space="preserve">and led a real-life </w:t>
      </w:r>
      <w:r w:rsidR="00CC20DC" w:rsidRPr="00B63458">
        <w:rPr>
          <w:lang w:val="en-CA"/>
        </w:rPr>
        <w:t>randomi</w:t>
      </w:r>
      <w:r w:rsidR="00BB27D4" w:rsidRPr="00B63458">
        <w:rPr>
          <w:lang w:val="en-CA"/>
        </w:rPr>
        <w:t>z</w:t>
      </w:r>
      <w:r w:rsidR="00CC20DC" w:rsidRPr="00B63458">
        <w:rPr>
          <w:lang w:val="en-CA"/>
        </w:rPr>
        <w:t>ed controlled trial (</w:t>
      </w:r>
      <w:r w:rsidRPr="00B63458">
        <w:rPr>
          <w:lang w:val="en-CA"/>
        </w:rPr>
        <w:t>RCT</w:t>
      </w:r>
      <w:r w:rsidR="00CC20DC" w:rsidRPr="00B63458">
        <w:rPr>
          <w:lang w:val="en-CA"/>
        </w:rPr>
        <w:t>)</w:t>
      </w:r>
      <w:r w:rsidRPr="00B63458">
        <w:rPr>
          <w:lang w:val="en-CA"/>
        </w:rPr>
        <w:t xml:space="preserve"> in eight </w:t>
      </w:r>
      <w:r w:rsidRPr="00145C23">
        <w:rPr>
          <w:lang w:val="en-CA"/>
        </w:rPr>
        <w:t>public specialized addiction treatment facilities in Québec (Canada) to evaluate its effectiveness.</w:t>
      </w:r>
      <w:r w:rsidR="008E759D" w:rsidRPr="00145C23">
        <w:rPr>
          <w:lang w:val="en-CA"/>
        </w:rPr>
        <w:t xml:space="preserve"> </w:t>
      </w:r>
      <w:r w:rsidRPr="00145C23">
        <w:rPr>
          <w:lang w:val="en-CA"/>
        </w:rPr>
        <w:t>Quality</w:t>
      </w:r>
      <w:r w:rsidR="008E759D" w:rsidRPr="00145C23">
        <w:rPr>
          <w:lang w:val="en-CA"/>
        </w:rPr>
        <w:t>-assurance in the</w:t>
      </w:r>
      <w:r w:rsidRPr="00145C23">
        <w:rPr>
          <w:lang w:val="en-CA"/>
        </w:rPr>
        <w:t xml:space="preserve"> </w:t>
      </w:r>
      <w:r w:rsidRPr="0084509B">
        <w:rPr>
          <w:lang w:val="en-CA"/>
        </w:rPr>
        <w:t>implementation of the treatment model is crucial in</w:t>
      </w:r>
      <w:r w:rsidRPr="00B63458">
        <w:rPr>
          <w:lang w:val="en-CA"/>
        </w:rPr>
        <w:t xml:space="preserve"> order to optimize its potential effects. </w:t>
      </w:r>
      <w:r w:rsidR="00586CB3" w:rsidRPr="00B63458">
        <w:rPr>
          <w:lang w:val="en-CA"/>
        </w:rPr>
        <w:t>T</w:t>
      </w:r>
      <w:r w:rsidR="00140E42" w:rsidRPr="00B63458">
        <w:rPr>
          <w:lang w:val="en-CA"/>
        </w:rPr>
        <w:t>he efficacy of cognitive-behavioral couple therapies is supported by many RCTs</w:t>
      </w:r>
      <w:r w:rsidR="00586CB3" w:rsidRPr="00B63458">
        <w:rPr>
          <w:lang w:val="en-CA"/>
        </w:rPr>
        <w:t>.</w:t>
      </w:r>
      <w:r w:rsidR="00877955" w:rsidRPr="00B63458">
        <w:rPr>
          <w:lang w:val="en-CA"/>
        </w:rPr>
        <w:t xml:space="preserve"> </w:t>
      </w:r>
      <w:r w:rsidR="00B63458">
        <w:rPr>
          <w:lang w:val="en-CA"/>
        </w:rPr>
        <w:t>E</w:t>
      </w:r>
      <w:r w:rsidR="00140E42" w:rsidRPr="00B63458">
        <w:rPr>
          <w:lang w:val="en-CA"/>
        </w:rPr>
        <w:t>ffectivene</w:t>
      </w:r>
      <w:r w:rsidR="00877955" w:rsidRPr="00B63458">
        <w:rPr>
          <w:lang w:val="en-CA"/>
        </w:rPr>
        <w:t>ss studies</w:t>
      </w:r>
      <w:r w:rsidR="00B63458">
        <w:rPr>
          <w:lang w:val="en-CA"/>
        </w:rPr>
        <w:t>, although less numerous,</w:t>
      </w:r>
      <w:r w:rsidR="00877955" w:rsidRPr="00B63458">
        <w:rPr>
          <w:lang w:val="en-CA"/>
        </w:rPr>
        <w:t xml:space="preserve"> have </w:t>
      </w:r>
      <w:r w:rsidR="00140E42" w:rsidRPr="00B63458">
        <w:rPr>
          <w:lang w:val="en-CA"/>
        </w:rPr>
        <w:t>show</w:t>
      </w:r>
      <w:r w:rsidR="00877955" w:rsidRPr="00B63458">
        <w:rPr>
          <w:lang w:val="en-CA"/>
        </w:rPr>
        <w:t>n</w:t>
      </w:r>
      <w:r w:rsidR="00140E42" w:rsidRPr="00B63458">
        <w:rPr>
          <w:lang w:val="en-CA"/>
        </w:rPr>
        <w:t xml:space="preserve"> that </w:t>
      </w:r>
      <w:r w:rsidR="00877955" w:rsidRPr="00B63458">
        <w:rPr>
          <w:lang w:val="en-CA"/>
        </w:rPr>
        <w:t xml:space="preserve">despite smaller effect sizes, </w:t>
      </w:r>
      <w:r w:rsidR="00140E42" w:rsidRPr="00B63458">
        <w:rPr>
          <w:lang w:val="en-CA"/>
        </w:rPr>
        <w:t>this type of treatment can be successfully implemented in practice settings (Fisher, Baucom and Cohen, 2016).</w:t>
      </w:r>
      <w:r w:rsidR="00A57CA7" w:rsidRPr="00B63458">
        <w:rPr>
          <w:lang w:val="en-CA"/>
        </w:rPr>
        <w:t xml:space="preserve"> </w:t>
      </w:r>
      <w:r w:rsidR="00140E42" w:rsidRPr="00B63458">
        <w:rPr>
          <w:lang w:val="en-CA"/>
        </w:rPr>
        <w:t>Since gambling therapists are generally poorly trained in couple and family approaches, implementing ICT-PG in real-life setting constitutes a challenge.</w:t>
      </w:r>
      <w:r w:rsidR="00A57CA7" w:rsidRPr="00B63458">
        <w:rPr>
          <w:lang w:val="en-CA"/>
        </w:rPr>
        <w:t xml:space="preserve"> While clinicians are </w:t>
      </w:r>
      <w:r w:rsidR="00A57CA7" w:rsidRPr="00C326DE">
        <w:rPr>
          <w:lang w:val="en-CA"/>
        </w:rPr>
        <w:t>central to the process of implementing couple interventions, their perspectives are rarely taken into account. Yet as Johnson (2013) points out, the practiti</w:t>
      </w:r>
      <w:r w:rsidR="00A57CA7" w:rsidRPr="00DE35BB">
        <w:rPr>
          <w:lang w:val="en-CA"/>
        </w:rPr>
        <w:t xml:space="preserve">oners involved in couple </w:t>
      </w:r>
      <w:r w:rsidR="00A57CA7" w:rsidRPr="00145C23">
        <w:rPr>
          <w:lang w:val="en-CA"/>
        </w:rPr>
        <w:t xml:space="preserve">therapy research hold unique expertise given </w:t>
      </w:r>
      <w:r w:rsidR="00C326DE">
        <w:rPr>
          <w:lang w:val="en-CA"/>
        </w:rPr>
        <w:t xml:space="preserve">that </w:t>
      </w:r>
      <w:r w:rsidR="00A57CA7" w:rsidRPr="00C326DE">
        <w:rPr>
          <w:lang w:val="en-CA"/>
        </w:rPr>
        <w:t xml:space="preserve">the quality of their clinical observations can advance this field of study </w:t>
      </w:r>
      <w:r w:rsidR="00C326DE">
        <w:rPr>
          <w:lang w:val="en-CA"/>
        </w:rPr>
        <w:t>and guide re</w:t>
      </w:r>
      <w:r w:rsidR="00A57CA7" w:rsidRPr="00C326DE">
        <w:rPr>
          <w:lang w:val="en-CA"/>
        </w:rPr>
        <w:t xml:space="preserve">searchers to undertake </w:t>
      </w:r>
      <w:r w:rsidR="00C326DE">
        <w:rPr>
          <w:lang w:val="en-CA"/>
        </w:rPr>
        <w:t xml:space="preserve">work </w:t>
      </w:r>
      <w:r w:rsidR="00A57CA7" w:rsidRPr="00C326DE">
        <w:rPr>
          <w:lang w:val="en-CA"/>
        </w:rPr>
        <w:t>of greater clinical relevance.</w:t>
      </w:r>
    </w:p>
    <w:p w14:paraId="1D31F98B" w14:textId="77777777" w:rsidR="008E759D" w:rsidRPr="00145C23" w:rsidRDefault="008E759D" w:rsidP="00456302">
      <w:pPr>
        <w:jc w:val="both"/>
        <w:rPr>
          <w:lang w:val="en-CA"/>
        </w:rPr>
      </w:pPr>
    </w:p>
    <w:p w14:paraId="4A40A087" w14:textId="3F7653A5" w:rsidR="00F1179C" w:rsidRPr="00145C23" w:rsidRDefault="00296BA3" w:rsidP="00E72842">
      <w:pPr>
        <w:rPr>
          <w:lang w:val="en-CA"/>
        </w:rPr>
      </w:pPr>
      <w:r w:rsidRPr="00145C23">
        <w:rPr>
          <w:lang w:val="en-CA"/>
        </w:rPr>
        <w:t>OBJECTIVE</w:t>
      </w:r>
      <w:r w:rsidR="00456302" w:rsidRPr="00145C23">
        <w:rPr>
          <w:lang w:val="en-CA"/>
        </w:rPr>
        <w:t xml:space="preserve"> </w:t>
      </w:r>
    </w:p>
    <w:p w14:paraId="2C5B48F7" w14:textId="2E514936" w:rsidR="00456302" w:rsidRPr="00145C23" w:rsidRDefault="00E72842" w:rsidP="00F1179C">
      <w:pPr>
        <w:jc w:val="both"/>
        <w:rPr>
          <w:lang w:val="en-CA"/>
        </w:rPr>
      </w:pPr>
      <w:r w:rsidRPr="00145C23">
        <w:rPr>
          <w:lang w:val="en-CA"/>
        </w:rPr>
        <w:t xml:space="preserve">The aim of this paper is to understand various challenges in the implementation </w:t>
      </w:r>
      <w:r w:rsidR="00F236D6" w:rsidRPr="00145C23">
        <w:rPr>
          <w:lang w:val="en-CA"/>
        </w:rPr>
        <w:t>of manualized</w:t>
      </w:r>
      <w:r w:rsidRPr="00145C23">
        <w:rPr>
          <w:lang w:val="en-CA"/>
        </w:rPr>
        <w:t xml:space="preserve"> couple treatment for pathological gamblers</w:t>
      </w:r>
      <w:r w:rsidR="002158BB" w:rsidRPr="00145C23">
        <w:rPr>
          <w:lang w:val="en-CA"/>
        </w:rPr>
        <w:t>,</w:t>
      </w:r>
      <w:r w:rsidRPr="00145C23">
        <w:rPr>
          <w:lang w:val="en-CA"/>
        </w:rPr>
        <w:t xml:space="preserve"> from</w:t>
      </w:r>
      <w:r w:rsidR="002158BB" w:rsidRPr="00145C23">
        <w:rPr>
          <w:lang w:val="en-CA"/>
        </w:rPr>
        <w:t xml:space="preserve"> the perspective of</w:t>
      </w:r>
      <w:r w:rsidRPr="00145C23">
        <w:rPr>
          <w:lang w:val="en-CA"/>
        </w:rPr>
        <w:t xml:space="preserve"> clinicians. </w:t>
      </w:r>
    </w:p>
    <w:p w14:paraId="450AF11D" w14:textId="77777777" w:rsidR="00456302" w:rsidRPr="00145C23" w:rsidRDefault="00456302" w:rsidP="00E72842">
      <w:pPr>
        <w:rPr>
          <w:lang w:val="en-CA"/>
        </w:rPr>
      </w:pPr>
    </w:p>
    <w:p w14:paraId="4FD0C704" w14:textId="4E886419" w:rsidR="00F1179C" w:rsidRPr="00145C23" w:rsidRDefault="00296BA3" w:rsidP="00E72842">
      <w:pPr>
        <w:rPr>
          <w:lang w:val="en-CA"/>
        </w:rPr>
      </w:pPr>
      <w:r w:rsidRPr="00145C23">
        <w:rPr>
          <w:lang w:val="en-CA"/>
        </w:rPr>
        <w:t>METHOD</w:t>
      </w:r>
      <w:r w:rsidR="00456302" w:rsidRPr="00145C23">
        <w:rPr>
          <w:lang w:val="en-CA"/>
        </w:rPr>
        <w:t xml:space="preserve"> </w:t>
      </w:r>
    </w:p>
    <w:p w14:paraId="176FCA5C" w14:textId="22600902" w:rsidR="00AF5EB7" w:rsidRPr="00DE35BB" w:rsidRDefault="00E72842" w:rsidP="00F1179C">
      <w:pPr>
        <w:jc w:val="both"/>
        <w:rPr>
          <w:lang w:val="en-CA"/>
        </w:rPr>
      </w:pPr>
      <w:r w:rsidRPr="00DE35BB">
        <w:rPr>
          <w:lang w:val="en-CA"/>
        </w:rPr>
        <w:t xml:space="preserve">This qualitative descriptive study </w:t>
      </w:r>
      <w:r w:rsidR="00456302" w:rsidRPr="00DE35BB">
        <w:rPr>
          <w:lang w:val="en-CA"/>
        </w:rPr>
        <w:t xml:space="preserve">is part of </w:t>
      </w:r>
      <w:r w:rsidR="00232D39" w:rsidRPr="00DE35BB">
        <w:rPr>
          <w:lang w:val="en-CA"/>
        </w:rPr>
        <w:t>a larger RCT</w:t>
      </w:r>
      <w:r w:rsidR="00DC4D93" w:rsidRPr="00DE35BB">
        <w:rPr>
          <w:lang w:val="en-CA"/>
        </w:rPr>
        <w:t xml:space="preserve"> conducted</w:t>
      </w:r>
      <w:r w:rsidR="00232D39" w:rsidRPr="00DE35BB">
        <w:rPr>
          <w:lang w:val="en-CA"/>
        </w:rPr>
        <w:t xml:space="preserve"> in real-life settings</w:t>
      </w:r>
      <w:r w:rsidR="00DF0A36" w:rsidRPr="00DE35BB">
        <w:rPr>
          <w:lang w:val="en-CA"/>
        </w:rPr>
        <w:t xml:space="preserve"> </w:t>
      </w:r>
      <w:r w:rsidR="00DC4D93" w:rsidRPr="00DE35BB">
        <w:rPr>
          <w:lang w:val="en-CA"/>
        </w:rPr>
        <w:t>and involving</w:t>
      </w:r>
      <w:r w:rsidR="00DC4D93" w:rsidRPr="002F55D8">
        <w:rPr>
          <w:lang w:val="en-CA"/>
        </w:rPr>
        <w:t xml:space="preserve"> a total of 39 clinicians.</w:t>
      </w:r>
      <w:r w:rsidR="00500C44" w:rsidRPr="00145C23">
        <w:rPr>
          <w:lang w:val="en-CA"/>
        </w:rPr>
        <w:t xml:space="preserve"> Funded for a total of 8 years, the RCT was undertaken in two phases in order to recruit the number of participants required to verify the effectiveness of the ICT-PG model. Some clinicians from the first phase of implementation maintained their involvement during the second phase. Of these, a total of </w:t>
      </w:r>
      <w:r w:rsidR="00DE35BB">
        <w:rPr>
          <w:lang w:val="en-CA"/>
        </w:rPr>
        <w:t xml:space="preserve">18 clinicians participated in </w:t>
      </w:r>
      <w:r w:rsidR="00500C44" w:rsidRPr="00145C23">
        <w:rPr>
          <w:lang w:val="en-CA"/>
        </w:rPr>
        <w:t>focus group</w:t>
      </w:r>
      <w:r w:rsidR="00DE35BB">
        <w:rPr>
          <w:lang w:val="en-CA"/>
        </w:rPr>
        <w:t>s</w:t>
      </w:r>
      <w:r w:rsidR="00500C44" w:rsidRPr="00DE35BB">
        <w:rPr>
          <w:lang w:val="en-CA"/>
        </w:rPr>
        <w:t xml:space="preserve"> for this study, including 5 who participated in two </w:t>
      </w:r>
      <w:r w:rsidR="00DE35BB">
        <w:rPr>
          <w:lang w:val="en-CA"/>
        </w:rPr>
        <w:t xml:space="preserve">different </w:t>
      </w:r>
      <w:r w:rsidR="00500C44" w:rsidRPr="00DE35BB">
        <w:rPr>
          <w:lang w:val="en-CA"/>
        </w:rPr>
        <w:t xml:space="preserve">focus groups, one during in each phase of the study. </w:t>
      </w:r>
      <w:r w:rsidR="00DE35BB">
        <w:rPr>
          <w:lang w:val="en-CA"/>
        </w:rPr>
        <w:t>P</w:t>
      </w:r>
      <w:r w:rsidR="00500C44" w:rsidRPr="00DE35BB">
        <w:rPr>
          <w:lang w:val="en-CA"/>
        </w:rPr>
        <w:t xml:space="preserve">articipants were solicited during day-long knowledge-transfer activities </w:t>
      </w:r>
      <w:r w:rsidR="0024023F" w:rsidRPr="00DE35BB">
        <w:rPr>
          <w:lang w:val="en-CA"/>
        </w:rPr>
        <w:t>organized by</w:t>
      </w:r>
      <w:r w:rsidR="00500C44" w:rsidRPr="00DE35BB">
        <w:rPr>
          <w:lang w:val="en-CA"/>
        </w:rPr>
        <w:t xml:space="preserve"> the project and were invited to </w:t>
      </w:r>
      <w:r w:rsidR="00DE35BB">
        <w:rPr>
          <w:lang w:val="en-CA"/>
        </w:rPr>
        <w:t>be part of</w:t>
      </w:r>
      <w:r w:rsidR="00500C44" w:rsidRPr="00DE35BB">
        <w:rPr>
          <w:lang w:val="en-CA"/>
        </w:rPr>
        <w:t xml:space="preserve"> a focus group </w:t>
      </w:r>
      <w:r w:rsidR="00DE35BB">
        <w:rPr>
          <w:lang w:val="en-CA"/>
        </w:rPr>
        <w:t xml:space="preserve">held </w:t>
      </w:r>
      <w:r w:rsidR="00500C44" w:rsidRPr="00DE35BB">
        <w:rPr>
          <w:lang w:val="en-CA"/>
        </w:rPr>
        <w:t xml:space="preserve">at lunchtime. No monetary compensation was offered. Prior to the start of the focus group, researchers obtained free and informed consent </w:t>
      </w:r>
      <w:r w:rsidR="0024023F" w:rsidRPr="00DE35BB">
        <w:rPr>
          <w:lang w:val="en-CA"/>
        </w:rPr>
        <w:t>from</w:t>
      </w:r>
      <w:r w:rsidR="00500C44" w:rsidRPr="00DE35BB">
        <w:rPr>
          <w:lang w:val="en-CA"/>
        </w:rPr>
        <w:t xml:space="preserve"> participants who were asked to sign a consent form to this effect that </w:t>
      </w:r>
      <w:r w:rsidR="0024023F" w:rsidRPr="00DE35BB">
        <w:rPr>
          <w:lang w:val="en-CA"/>
        </w:rPr>
        <w:t>was</w:t>
      </w:r>
      <w:r w:rsidR="00500C44" w:rsidRPr="00DE35BB">
        <w:rPr>
          <w:lang w:val="en-CA"/>
        </w:rPr>
        <w:t xml:space="preserve"> approved by a university research ethics committee. A total of 11 clinicians participated in two focus groups held in 2014, and a total of 12</w:t>
      </w:r>
      <w:r w:rsidR="00F236D6">
        <w:rPr>
          <w:lang w:val="en-CA"/>
        </w:rPr>
        <w:t xml:space="preserve"> </w:t>
      </w:r>
      <w:r w:rsidR="00500C44" w:rsidRPr="00DE35BB">
        <w:rPr>
          <w:lang w:val="en-CA"/>
        </w:rPr>
        <w:t xml:space="preserve"> participated</w:t>
      </w:r>
      <w:r w:rsidR="00F236D6">
        <w:rPr>
          <w:lang w:val="en-CA"/>
        </w:rPr>
        <w:t>,</w:t>
      </w:r>
      <w:r w:rsidR="00500C44" w:rsidRPr="00DE35BB">
        <w:rPr>
          <w:lang w:val="en-CA"/>
        </w:rPr>
        <w:t xml:space="preserve"> in two focus groups held in 2017</w:t>
      </w:r>
      <w:r w:rsidR="00F236D6">
        <w:rPr>
          <w:lang w:val="en-CA"/>
        </w:rPr>
        <w:t xml:space="preserve"> (</w:t>
      </w:r>
      <w:r w:rsidR="00F236D6">
        <w:rPr>
          <w:lang w:val="en-CA"/>
        </w:rPr>
        <w:t xml:space="preserve">including 5 participants who </w:t>
      </w:r>
      <w:r w:rsidR="00F236D6">
        <w:rPr>
          <w:lang w:val="en-CA"/>
        </w:rPr>
        <w:t>participated in 2014 and 2017 focus groups</w:t>
      </w:r>
      <w:r w:rsidR="00F236D6">
        <w:rPr>
          <w:lang w:val="en-CA"/>
        </w:rPr>
        <w:t>)</w:t>
      </w:r>
      <w:r w:rsidR="00500C44" w:rsidRPr="00DE35BB">
        <w:rPr>
          <w:lang w:val="en-CA"/>
        </w:rPr>
        <w:t xml:space="preserve">. The </w:t>
      </w:r>
      <w:r w:rsidR="00DE35BB">
        <w:rPr>
          <w:lang w:val="en-CA"/>
        </w:rPr>
        <w:t xml:space="preserve">18 </w:t>
      </w:r>
      <w:r w:rsidR="00500C44" w:rsidRPr="00DE35BB">
        <w:rPr>
          <w:lang w:val="en-CA"/>
        </w:rPr>
        <w:t xml:space="preserve">participants in this study came from six of the nine </w:t>
      </w:r>
      <w:r w:rsidR="00F236D6">
        <w:rPr>
          <w:lang w:val="en-CA"/>
        </w:rPr>
        <w:t xml:space="preserve">addiction </w:t>
      </w:r>
      <w:r w:rsidR="00500C44" w:rsidRPr="00DE35BB">
        <w:rPr>
          <w:lang w:val="en-CA"/>
        </w:rPr>
        <w:t>n centres involved in the RCT.</w:t>
      </w:r>
      <w:r w:rsidR="00500C44" w:rsidRPr="00145C23">
        <w:rPr>
          <w:lang w:val="en-CA"/>
        </w:rPr>
        <w:t xml:space="preserve"> These participants received between 30 and 99 hours of supervision during implementation of the model. The focus groups </w:t>
      </w:r>
      <w:r w:rsidR="00500C44" w:rsidRPr="0084509B">
        <w:rPr>
          <w:lang w:val="en-CA"/>
        </w:rPr>
        <w:t>were audio recorded and lasted between</w:t>
      </w:r>
      <w:r w:rsidR="00500C44" w:rsidRPr="00C326DE">
        <w:rPr>
          <w:lang w:val="en-CA"/>
        </w:rPr>
        <w:t xml:space="preserve"> 75 and 95 minutes. </w:t>
      </w:r>
      <w:r w:rsidR="00500C44" w:rsidRPr="00DE35BB">
        <w:rPr>
          <w:rFonts w:eastAsia="SimSun"/>
          <w:kern w:val="24"/>
          <w:szCs w:val="24"/>
          <w:lang w:val="en-CA" w:eastAsia="ja-JP"/>
        </w:rPr>
        <w:t xml:space="preserve">Clinicians’ perspectives were explored with respect to various topics:  motivation to engage in the RCT; initial expectations and fears; clinical relevance of the couple therapy model; facilitating factors and obstacles to study participation; and training and supervision. </w:t>
      </w:r>
      <w:r w:rsidR="000824FB">
        <w:rPr>
          <w:rFonts w:eastAsia="SimSun"/>
          <w:kern w:val="24"/>
          <w:szCs w:val="24"/>
          <w:lang w:val="en-CA" w:eastAsia="ja-JP"/>
        </w:rPr>
        <w:t>Based upon the detailed notes and the audiotapes, a thematic analysis was done and the results were discussed by the research team</w:t>
      </w:r>
      <w:r w:rsidR="00500C44" w:rsidRPr="00DE35BB">
        <w:rPr>
          <w:rFonts w:eastAsia="SimSun"/>
          <w:kern w:val="24"/>
          <w:szCs w:val="24"/>
          <w:lang w:val="en-CA" w:eastAsia="ja-JP"/>
        </w:rPr>
        <w:t>.</w:t>
      </w:r>
    </w:p>
    <w:p w14:paraId="36B2E019" w14:textId="77777777" w:rsidR="00AF5EB7" w:rsidRPr="000824FB" w:rsidRDefault="00AF5EB7" w:rsidP="00E72842">
      <w:pPr>
        <w:rPr>
          <w:rFonts w:eastAsia="SimSun"/>
          <w:kern w:val="24"/>
          <w:szCs w:val="24"/>
          <w:lang w:val="en-CA" w:eastAsia="ja-JP"/>
        </w:rPr>
      </w:pPr>
    </w:p>
    <w:p w14:paraId="074BED29" w14:textId="5B5597A9" w:rsidR="00F1179C" w:rsidRPr="00145C23" w:rsidRDefault="00296BA3" w:rsidP="00E72842">
      <w:pPr>
        <w:rPr>
          <w:rFonts w:eastAsia="SimSun"/>
          <w:kern w:val="24"/>
          <w:szCs w:val="24"/>
          <w:lang w:val="en-CA" w:eastAsia="ja-JP"/>
        </w:rPr>
      </w:pPr>
      <w:r w:rsidRPr="00145C23">
        <w:rPr>
          <w:rFonts w:eastAsia="SimSun"/>
          <w:kern w:val="24"/>
          <w:szCs w:val="24"/>
          <w:lang w:val="en-CA" w:eastAsia="ja-JP"/>
        </w:rPr>
        <w:t>RESULTS</w:t>
      </w:r>
      <w:r w:rsidR="00111279" w:rsidRPr="00145C23">
        <w:rPr>
          <w:rFonts w:eastAsia="SimSun"/>
          <w:kern w:val="24"/>
          <w:szCs w:val="24"/>
          <w:lang w:val="en-CA" w:eastAsia="ja-JP"/>
        </w:rPr>
        <w:t xml:space="preserve"> </w:t>
      </w:r>
    </w:p>
    <w:p w14:paraId="239D93AC" w14:textId="541C3EBD" w:rsidR="00776BCC" w:rsidRPr="00DE35BB" w:rsidRDefault="007E71F2" w:rsidP="00F1179C">
      <w:pPr>
        <w:jc w:val="both"/>
        <w:rPr>
          <w:rFonts w:eastAsia="SimSun"/>
          <w:kern w:val="24"/>
          <w:szCs w:val="24"/>
          <w:lang w:val="en-CA" w:eastAsia="ja-JP"/>
        </w:rPr>
      </w:pPr>
      <w:r w:rsidRPr="0084509B">
        <w:rPr>
          <w:rFonts w:eastAsia="SimSun"/>
          <w:kern w:val="24"/>
          <w:szCs w:val="24"/>
          <w:lang w:val="en-CA" w:eastAsia="ja-JP"/>
        </w:rPr>
        <w:t>When clinicians discussed their initial motivation</w:t>
      </w:r>
      <w:r w:rsidRPr="00C326DE">
        <w:rPr>
          <w:rFonts w:eastAsia="SimSun"/>
          <w:kern w:val="24"/>
          <w:szCs w:val="24"/>
          <w:lang w:val="en-CA" w:eastAsia="ja-JP"/>
        </w:rPr>
        <w:t xml:space="preserve">s for becoming involved in the research project, they emphasized </w:t>
      </w:r>
      <w:r w:rsidRPr="00DE35BB">
        <w:rPr>
          <w:rFonts w:eastAsia="SimSun"/>
          <w:kern w:val="24"/>
          <w:szCs w:val="24"/>
          <w:lang w:val="en-CA" w:eastAsia="ja-JP"/>
        </w:rPr>
        <w:t xml:space="preserve">having a strong interest in the research based on a very positive view of the clinical relevance of the ICT-GP model and expectations that the project would be beneficial to their own professional practice. </w:t>
      </w:r>
      <w:r w:rsidRPr="002F55D8">
        <w:rPr>
          <w:rFonts w:eastAsia="SimSun"/>
          <w:kern w:val="24"/>
          <w:szCs w:val="24"/>
          <w:lang w:val="en-CA" w:eastAsia="ja-JP"/>
        </w:rPr>
        <w:t>T</w:t>
      </w:r>
      <w:r w:rsidRPr="00145C23">
        <w:rPr>
          <w:rFonts w:eastAsia="SimSun"/>
          <w:kern w:val="24"/>
          <w:szCs w:val="24"/>
          <w:lang w:val="en-CA" w:eastAsia="ja-JP"/>
        </w:rPr>
        <w:t xml:space="preserve">hey were unanimous in the view that clinical skill development was a key factor that made them enthusiastic to participate since </w:t>
      </w:r>
      <w:r w:rsidRPr="00145C23">
        <w:rPr>
          <w:rFonts w:eastAsia="SimSun"/>
          <w:kern w:val="24"/>
          <w:szCs w:val="24"/>
          <w:lang w:val="en-CA" w:eastAsia="ja-JP"/>
        </w:rPr>
        <w:lastRenderedPageBreak/>
        <w:t xml:space="preserve">various ways to improve their practice were made available through the research:  training, regular clinical supervision, and access to relevant clinical tools (intervention manual, questionnaires). These benefits were all the more significant given their </w:t>
      </w:r>
      <w:r w:rsidR="00DE35BB">
        <w:rPr>
          <w:rFonts w:eastAsia="SimSun"/>
          <w:kern w:val="24"/>
          <w:szCs w:val="24"/>
          <w:lang w:val="en-CA" w:eastAsia="ja-JP"/>
        </w:rPr>
        <w:t>concerns about</w:t>
      </w:r>
      <w:r w:rsidRPr="00DE35BB">
        <w:rPr>
          <w:rFonts w:eastAsia="SimSun"/>
          <w:kern w:val="24"/>
          <w:szCs w:val="24"/>
          <w:lang w:val="en-CA" w:eastAsia="ja-JP"/>
        </w:rPr>
        <w:t xml:space="preserve"> gaps in the health and social services system </w:t>
      </w:r>
      <w:r w:rsidR="00DE35BB">
        <w:rPr>
          <w:rFonts w:eastAsia="SimSun"/>
          <w:kern w:val="24"/>
          <w:szCs w:val="24"/>
          <w:lang w:val="en-CA" w:eastAsia="ja-JP"/>
        </w:rPr>
        <w:t>that limited</w:t>
      </w:r>
      <w:r w:rsidRPr="00DE35BB">
        <w:rPr>
          <w:rFonts w:eastAsia="SimSun"/>
          <w:kern w:val="24"/>
          <w:szCs w:val="24"/>
          <w:lang w:val="en-CA" w:eastAsia="ja-JP"/>
        </w:rPr>
        <w:t xml:space="preserve"> </w:t>
      </w:r>
      <w:r w:rsidR="00DE35BB">
        <w:rPr>
          <w:rFonts w:eastAsia="SimSun"/>
          <w:kern w:val="24"/>
          <w:szCs w:val="24"/>
          <w:lang w:val="en-CA" w:eastAsia="ja-JP"/>
        </w:rPr>
        <w:t xml:space="preserve">their </w:t>
      </w:r>
      <w:r w:rsidRPr="00DE35BB">
        <w:rPr>
          <w:rFonts w:eastAsia="SimSun"/>
          <w:kern w:val="24"/>
          <w:szCs w:val="24"/>
          <w:lang w:val="en-CA" w:eastAsia="ja-JP"/>
        </w:rPr>
        <w:t>access to relevant training and clinical supervision. Involvement in the research project was also motivated by a favorable view of the ICT-PG model. Indeed, there was consensus with regard to the high clinical relevance of the model. According to participants, this clinical relevance resulted from the fact that ICT-PG:</w:t>
      </w:r>
    </w:p>
    <w:p w14:paraId="5A264956" w14:textId="3C79FDA5" w:rsidR="0040507F" w:rsidRPr="00145C23" w:rsidRDefault="00F1179C" w:rsidP="007E71F2">
      <w:pPr>
        <w:pStyle w:val="Paragraphedeliste"/>
        <w:numPr>
          <w:ilvl w:val="0"/>
          <w:numId w:val="9"/>
        </w:numPr>
        <w:jc w:val="both"/>
        <w:rPr>
          <w:rFonts w:eastAsia="SimSun"/>
          <w:kern w:val="24"/>
          <w:szCs w:val="24"/>
          <w:lang w:val="en-CA" w:eastAsia="ja-JP"/>
        </w:rPr>
      </w:pPr>
      <w:r w:rsidRPr="002F55D8">
        <w:rPr>
          <w:rFonts w:eastAsia="SimSun"/>
          <w:kern w:val="24"/>
          <w:szCs w:val="24"/>
          <w:lang w:val="en-CA" w:eastAsia="ja-JP"/>
        </w:rPr>
        <w:t>m</w:t>
      </w:r>
      <w:r w:rsidR="00232D39" w:rsidRPr="002F55D8">
        <w:rPr>
          <w:rFonts w:eastAsia="SimSun"/>
          <w:kern w:val="24"/>
          <w:szCs w:val="24"/>
          <w:lang w:val="en-CA" w:eastAsia="ja-JP"/>
        </w:rPr>
        <w:t xml:space="preserve">akes it possible to work on the partner’s strategies that </w:t>
      </w:r>
      <w:r w:rsidR="00232D39" w:rsidRPr="00D67FA5">
        <w:rPr>
          <w:rFonts w:eastAsia="SimSun"/>
          <w:kern w:val="24"/>
          <w:szCs w:val="24"/>
          <w:lang w:val="en-CA" w:eastAsia="ja-JP"/>
        </w:rPr>
        <w:t>contribute to the maintenance of the addiction or that conversely are beneficial to the gambler’s recovery</w:t>
      </w:r>
      <w:r w:rsidRPr="00145C23">
        <w:rPr>
          <w:rFonts w:eastAsia="SimSun"/>
          <w:kern w:val="24"/>
          <w:szCs w:val="24"/>
          <w:lang w:val="en-CA" w:eastAsia="ja-JP"/>
        </w:rPr>
        <w:t>;</w:t>
      </w:r>
    </w:p>
    <w:p w14:paraId="09D84861" w14:textId="2CFBE2B8" w:rsidR="00F1179C" w:rsidRPr="00145C23" w:rsidRDefault="007E71F2" w:rsidP="007E71F2">
      <w:pPr>
        <w:pStyle w:val="Paragraphedeliste"/>
        <w:numPr>
          <w:ilvl w:val="0"/>
          <w:numId w:val="9"/>
        </w:numPr>
        <w:jc w:val="both"/>
        <w:rPr>
          <w:rFonts w:eastAsia="SimSun"/>
          <w:kern w:val="24"/>
          <w:szCs w:val="24"/>
          <w:lang w:val="en-CA" w:eastAsia="ja-JP"/>
        </w:rPr>
      </w:pPr>
      <w:r w:rsidRPr="00145C23">
        <w:rPr>
          <w:rFonts w:eastAsia="SimSun"/>
          <w:kern w:val="24"/>
          <w:szCs w:val="24"/>
          <w:lang w:val="en-CA" w:eastAsia="ja-JP"/>
        </w:rPr>
        <w:t>fosters</w:t>
      </w:r>
      <w:r w:rsidR="00F1179C" w:rsidRPr="00145C23">
        <w:rPr>
          <w:rFonts w:eastAsia="SimSun"/>
          <w:kern w:val="24"/>
          <w:szCs w:val="24"/>
          <w:lang w:val="en-CA" w:eastAsia="ja-JP"/>
        </w:rPr>
        <w:t xml:space="preserve"> s</w:t>
      </w:r>
      <w:r w:rsidR="00232D39" w:rsidRPr="00145C23">
        <w:rPr>
          <w:rFonts w:eastAsia="SimSun"/>
          <w:kern w:val="24"/>
          <w:szCs w:val="24"/>
          <w:lang w:val="en-CA" w:eastAsia="ja-JP"/>
        </w:rPr>
        <w:t>upport from the partner to manage the gambler’s budget</w:t>
      </w:r>
      <w:r w:rsidR="00F1179C" w:rsidRPr="00145C23">
        <w:rPr>
          <w:rFonts w:eastAsia="SimSun"/>
          <w:kern w:val="24"/>
          <w:szCs w:val="24"/>
          <w:lang w:val="en-CA" w:eastAsia="ja-JP"/>
        </w:rPr>
        <w:t>;</w:t>
      </w:r>
    </w:p>
    <w:p w14:paraId="495D6670" w14:textId="26365E84" w:rsidR="00F1179C" w:rsidRPr="00145C23" w:rsidRDefault="00F1179C" w:rsidP="007E71F2">
      <w:pPr>
        <w:pStyle w:val="Paragraphedeliste"/>
        <w:numPr>
          <w:ilvl w:val="0"/>
          <w:numId w:val="9"/>
        </w:numPr>
        <w:jc w:val="both"/>
        <w:rPr>
          <w:rFonts w:eastAsia="SimSun"/>
          <w:kern w:val="24"/>
          <w:szCs w:val="24"/>
          <w:lang w:val="en-CA" w:eastAsia="ja-JP"/>
        </w:rPr>
      </w:pPr>
      <w:r w:rsidRPr="00145C23">
        <w:rPr>
          <w:rFonts w:eastAsia="SimSun"/>
          <w:kern w:val="24"/>
          <w:szCs w:val="24"/>
          <w:lang w:val="en-CA" w:eastAsia="ja-JP"/>
        </w:rPr>
        <w:t>p</w:t>
      </w:r>
      <w:r w:rsidR="00232D39" w:rsidRPr="00145C23">
        <w:rPr>
          <w:rFonts w:eastAsia="SimSun"/>
          <w:kern w:val="24"/>
          <w:szCs w:val="24"/>
          <w:lang w:val="en-CA" w:eastAsia="ja-JP"/>
        </w:rPr>
        <w:t>romotes treatment retention</w:t>
      </w:r>
      <w:r w:rsidRPr="00145C23">
        <w:rPr>
          <w:rFonts w:eastAsia="SimSun"/>
          <w:kern w:val="24"/>
          <w:szCs w:val="24"/>
          <w:lang w:val="en-CA" w:eastAsia="ja-JP"/>
        </w:rPr>
        <w:t>;</w:t>
      </w:r>
    </w:p>
    <w:p w14:paraId="1F2FAF2E" w14:textId="2610FF77" w:rsidR="0000205D" w:rsidRPr="00145C23" w:rsidRDefault="00F1179C" w:rsidP="007E71F2">
      <w:pPr>
        <w:pStyle w:val="Paragraphedeliste"/>
        <w:numPr>
          <w:ilvl w:val="0"/>
          <w:numId w:val="9"/>
        </w:numPr>
        <w:jc w:val="both"/>
        <w:rPr>
          <w:rFonts w:eastAsia="SimSun"/>
          <w:kern w:val="24"/>
          <w:szCs w:val="24"/>
          <w:lang w:val="en-CA" w:eastAsia="ja-JP"/>
        </w:rPr>
      </w:pPr>
      <w:r w:rsidRPr="00145C23">
        <w:rPr>
          <w:rFonts w:eastAsia="SimSun"/>
          <w:kern w:val="24"/>
          <w:szCs w:val="24"/>
          <w:lang w:val="en-CA" w:eastAsia="ja-JP"/>
        </w:rPr>
        <w:t>p</w:t>
      </w:r>
      <w:r w:rsidR="00232D39" w:rsidRPr="00145C23">
        <w:rPr>
          <w:rFonts w:eastAsia="SimSun"/>
          <w:kern w:val="24"/>
          <w:szCs w:val="24"/>
          <w:lang w:val="en-CA" w:eastAsia="ja-JP"/>
        </w:rPr>
        <w:t xml:space="preserve">rovides </w:t>
      </w:r>
      <w:r w:rsidRPr="00145C23">
        <w:rPr>
          <w:rFonts w:eastAsia="SimSun"/>
          <w:kern w:val="24"/>
          <w:szCs w:val="24"/>
          <w:lang w:val="en-CA" w:eastAsia="ja-JP"/>
        </w:rPr>
        <w:t xml:space="preserve">to the therapist </w:t>
      </w:r>
      <w:r w:rsidR="007E71F2" w:rsidRPr="00145C23">
        <w:rPr>
          <w:rFonts w:eastAsia="SimSun"/>
          <w:kern w:val="24"/>
          <w:szCs w:val="24"/>
          <w:lang w:val="en-CA" w:eastAsia="ja-JP"/>
        </w:rPr>
        <w:t xml:space="preserve">with </w:t>
      </w:r>
      <w:r w:rsidR="00232D39" w:rsidRPr="00145C23">
        <w:rPr>
          <w:rFonts w:eastAsia="SimSun"/>
          <w:kern w:val="24"/>
          <w:szCs w:val="24"/>
          <w:lang w:val="en-CA" w:eastAsia="ja-JP"/>
        </w:rPr>
        <w:t>a more complete picture of the gambler's difficulties</w:t>
      </w:r>
      <w:r w:rsidR="0000205D" w:rsidRPr="00145C23">
        <w:rPr>
          <w:rFonts w:eastAsia="SimSun"/>
          <w:kern w:val="24"/>
          <w:szCs w:val="24"/>
          <w:lang w:val="en-CA" w:eastAsia="ja-JP"/>
        </w:rPr>
        <w:t>;</w:t>
      </w:r>
    </w:p>
    <w:p w14:paraId="03603F0C" w14:textId="6B1DF27F" w:rsidR="0000205D" w:rsidRPr="00145C23" w:rsidRDefault="0000205D" w:rsidP="007E71F2">
      <w:pPr>
        <w:pStyle w:val="Paragraphedeliste"/>
        <w:numPr>
          <w:ilvl w:val="0"/>
          <w:numId w:val="9"/>
        </w:numPr>
        <w:jc w:val="both"/>
        <w:rPr>
          <w:rFonts w:eastAsia="SimSun"/>
          <w:kern w:val="24"/>
          <w:szCs w:val="24"/>
          <w:lang w:val="en-CA" w:eastAsia="ja-JP"/>
        </w:rPr>
      </w:pPr>
      <w:r w:rsidRPr="00145C23">
        <w:rPr>
          <w:rFonts w:eastAsia="SimSun"/>
          <w:kern w:val="24"/>
          <w:szCs w:val="24"/>
          <w:lang w:val="en-CA" w:eastAsia="ja-JP"/>
        </w:rPr>
        <w:t>p</w:t>
      </w:r>
      <w:r w:rsidR="00232D39" w:rsidRPr="00145C23">
        <w:rPr>
          <w:rFonts w:eastAsia="SimSun"/>
          <w:kern w:val="24"/>
          <w:szCs w:val="24"/>
          <w:lang w:val="en-CA" w:eastAsia="ja-JP"/>
        </w:rPr>
        <w:t>romotes the partner’s well-being by working on life balance, communication skills, and the quality of the couple’s relationship</w:t>
      </w:r>
      <w:r w:rsidR="007E71F2" w:rsidRPr="00145C23">
        <w:rPr>
          <w:rFonts w:eastAsia="SimSun"/>
          <w:kern w:val="24"/>
          <w:szCs w:val="24"/>
          <w:lang w:val="en-CA" w:eastAsia="ja-JP"/>
        </w:rPr>
        <w:t>;</w:t>
      </w:r>
    </w:p>
    <w:p w14:paraId="1E5F5FD7" w14:textId="5635899B" w:rsidR="0000205D" w:rsidRPr="00145C23" w:rsidRDefault="007E71F2" w:rsidP="007E71F2">
      <w:pPr>
        <w:pStyle w:val="Paragraphedeliste"/>
        <w:numPr>
          <w:ilvl w:val="0"/>
          <w:numId w:val="9"/>
        </w:numPr>
        <w:jc w:val="both"/>
        <w:rPr>
          <w:rFonts w:eastAsia="SimSun"/>
          <w:kern w:val="24"/>
          <w:szCs w:val="24"/>
          <w:lang w:val="en-CA" w:eastAsia="ja-JP"/>
        </w:rPr>
      </w:pPr>
      <w:r w:rsidRPr="00145C23">
        <w:rPr>
          <w:rFonts w:eastAsia="SimSun"/>
          <w:kern w:val="24"/>
          <w:szCs w:val="24"/>
          <w:lang w:val="en-CA" w:eastAsia="ja-JP"/>
        </w:rPr>
        <w:t>g</w:t>
      </w:r>
      <w:r w:rsidR="0000205D" w:rsidRPr="00145C23">
        <w:rPr>
          <w:rFonts w:eastAsia="SimSun"/>
          <w:kern w:val="24"/>
          <w:szCs w:val="24"/>
          <w:lang w:val="en-CA" w:eastAsia="ja-JP"/>
        </w:rPr>
        <w:t>uide</w:t>
      </w:r>
      <w:r w:rsidRPr="00145C23">
        <w:rPr>
          <w:rFonts w:eastAsia="SimSun"/>
          <w:kern w:val="24"/>
          <w:szCs w:val="24"/>
          <w:lang w:val="en-CA" w:eastAsia="ja-JP"/>
        </w:rPr>
        <w:t>s</w:t>
      </w:r>
      <w:r w:rsidR="0000205D" w:rsidRPr="00145C23">
        <w:rPr>
          <w:rFonts w:eastAsia="SimSun"/>
          <w:kern w:val="24"/>
          <w:szCs w:val="24"/>
          <w:lang w:val="en-CA" w:eastAsia="ja-JP"/>
        </w:rPr>
        <w:t xml:space="preserve"> t</w:t>
      </w:r>
      <w:r w:rsidR="00232D39" w:rsidRPr="00145C23">
        <w:rPr>
          <w:rFonts w:eastAsia="SimSun"/>
          <w:kern w:val="24"/>
          <w:szCs w:val="24"/>
          <w:lang w:val="en-CA" w:eastAsia="ja-JP"/>
        </w:rPr>
        <w:t>he partner</w:t>
      </w:r>
      <w:r w:rsidR="0000205D" w:rsidRPr="00145C23">
        <w:rPr>
          <w:rFonts w:eastAsia="SimSun"/>
          <w:kern w:val="24"/>
          <w:szCs w:val="24"/>
          <w:lang w:val="en-CA" w:eastAsia="ja-JP"/>
        </w:rPr>
        <w:t xml:space="preserve"> to provide adequate</w:t>
      </w:r>
      <w:r w:rsidR="00232D39" w:rsidRPr="00145C23">
        <w:rPr>
          <w:rFonts w:eastAsia="SimSun"/>
          <w:kern w:val="24"/>
          <w:szCs w:val="24"/>
          <w:lang w:val="en-CA" w:eastAsia="ja-JP"/>
        </w:rPr>
        <w:t xml:space="preserve"> support to the gambler on a daily basis</w:t>
      </w:r>
    </w:p>
    <w:p w14:paraId="537BBC2A" w14:textId="5EECD433" w:rsidR="007E71F2" w:rsidRPr="0084509B" w:rsidRDefault="007E71F2" w:rsidP="007E71F2">
      <w:pPr>
        <w:pStyle w:val="Paragraphedeliste"/>
        <w:numPr>
          <w:ilvl w:val="0"/>
          <w:numId w:val="9"/>
        </w:numPr>
        <w:jc w:val="both"/>
        <w:rPr>
          <w:rFonts w:eastAsia="SimSun"/>
          <w:kern w:val="24"/>
          <w:szCs w:val="24"/>
          <w:lang w:val="en-CA" w:eastAsia="ja-JP"/>
        </w:rPr>
      </w:pPr>
      <w:r w:rsidRPr="000824FB">
        <w:rPr>
          <w:lang w:val="en-CA" w:eastAsia="ja-JP"/>
        </w:rPr>
        <w:t>allows the couple to develop a shared view of their difficulties</w:t>
      </w:r>
      <w:r w:rsidRPr="00145C23">
        <w:rPr>
          <w:rFonts w:eastAsia="SimSun"/>
          <w:kern w:val="24"/>
          <w:szCs w:val="24"/>
          <w:lang w:val="en-CA" w:eastAsia="ja-JP"/>
        </w:rPr>
        <w:t xml:space="preserve"> based on </w:t>
      </w:r>
      <w:r w:rsidR="0000205D" w:rsidRPr="00145C23">
        <w:rPr>
          <w:rFonts w:eastAsia="SimSun"/>
          <w:kern w:val="24"/>
          <w:szCs w:val="24"/>
          <w:lang w:val="en-CA" w:eastAsia="ja-JP"/>
        </w:rPr>
        <w:t>a</w:t>
      </w:r>
      <w:r w:rsidR="00232D39" w:rsidRPr="00145C23">
        <w:rPr>
          <w:rFonts w:eastAsia="SimSun"/>
          <w:kern w:val="24"/>
          <w:szCs w:val="24"/>
          <w:lang w:val="en-CA" w:eastAsia="ja-JP"/>
        </w:rPr>
        <w:t xml:space="preserve"> better understanding of gambling addiction</w:t>
      </w:r>
      <w:r w:rsidR="002F55D8">
        <w:rPr>
          <w:rFonts w:eastAsia="SimSun"/>
          <w:kern w:val="24"/>
          <w:szCs w:val="24"/>
          <w:lang w:val="en-CA" w:eastAsia="ja-JP"/>
        </w:rPr>
        <w:t>;</w:t>
      </w:r>
    </w:p>
    <w:p w14:paraId="6DB6D1AB" w14:textId="0D4ECCEE" w:rsidR="00E17672" w:rsidRPr="00DE35BB" w:rsidRDefault="007E71F2" w:rsidP="0000205D">
      <w:pPr>
        <w:pStyle w:val="Paragraphedeliste"/>
        <w:numPr>
          <w:ilvl w:val="0"/>
          <w:numId w:val="9"/>
        </w:numPr>
        <w:jc w:val="both"/>
        <w:rPr>
          <w:rFonts w:eastAsia="SimSun"/>
          <w:kern w:val="24"/>
          <w:szCs w:val="24"/>
          <w:lang w:val="en-CA" w:eastAsia="ja-JP"/>
        </w:rPr>
      </w:pPr>
      <w:r w:rsidRPr="00C326DE">
        <w:rPr>
          <w:rFonts w:eastAsia="SimSun"/>
          <w:kern w:val="24"/>
          <w:szCs w:val="24"/>
          <w:lang w:val="en-CA" w:eastAsia="ja-JP"/>
        </w:rPr>
        <w:t xml:space="preserve">takes </w:t>
      </w:r>
      <w:r w:rsidR="008171C2" w:rsidRPr="00C326DE">
        <w:rPr>
          <w:rFonts w:eastAsia="SimSun"/>
          <w:kern w:val="24"/>
          <w:szCs w:val="24"/>
          <w:lang w:val="en-CA" w:eastAsia="ja-JP"/>
        </w:rPr>
        <w:t>the couple</w:t>
      </w:r>
      <w:r w:rsidRPr="00C326DE">
        <w:rPr>
          <w:rFonts w:eastAsia="SimSun"/>
          <w:kern w:val="24"/>
          <w:szCs w:val="24"/>
          <w:lang w:val="en-CA" w:eastAsia="ja-JP"/>
        </w:rPr>
        <w:t xml:space="preserve"> into account</w:t>
      </w:r>
      <w:r w:rsidR="0000205D" w:rsidRPr="00DE35BB">
        <w:rPr>
          <w:rFonts w:eastAsia="SimSun"/>
          <w:kern w:val="24"/>
          <w:szCs w:val="24"/>
          <w:lang w:val="en-CA" w:eastAsia="ja-JP"/>
        </w:rPr>
        <w:t xml:space="preserve"> as a protective factor: </w:t>
      </w:r>
      <w:r w:rsidRPr="00DE35BB">
        <w:rPr>
          <w:rFonts w:eastAsia="SimSun"/>
          <w:kern w:val="24"/>
          <w:szCs w:val="24"/>
          <w:lang w:val="en-CA" w:eastAsia="ja-JP"/>
        </w:rPr>
        <w:t xml:space="preserve"> </w:t>
      </w:r>
      <w:r w:rsidR="0000205D" w:rsidRPr="00DE35BB">
        <w:rPr>
          <w:rFonts w:eastAsia="SimSun"/>
          <w:kern w:val="24"/>
          <w:szCs w:val="24"/>
          <w:lang w:val="en-CA" w:eastAsia="ja-JP"/>
        </w:rPr>
        <w:t xml:space="preserve">fear of losing the relationship </w:t>
      </w:r>
      <w:r w:rsidRPr="00DE35BB">
        <w:rPr>
          <w:rFonts w:eastAsia="SimSun"/>
          <w:kern w:val="24"/>
          <w:szCs w:val="24"/>
          <w:lang w:val="en-CA" w:eastAsia="ja-JP"/>
        </w:rPr>
        <w:t xml:space="preserve">can </w:t>
      </w:r>
      <w:r w:rsidR="0000205D" w:rsidRPr="00DE35BB">
        <w:rPr>
          <w:rFonts w:eastAsia="SimSun"/>
          <w:kern w:val="24"/>
          <w:szCs w:val="24"/>
          <w:lang w:val="en-CA" w:eastAsia="ja-JP"/>
        </w:rPr>
        <w:t>lead the gambler to stop gambling</w:t>
      </w:r>
      <w:r w:rsidR="008171C2" w:rsidRPr="00DE35BB">
        <w:rPr>
          <w:rFonts w:eastAsia="SimSun"/>
          <w:kern w:val="24"/>
          <w:szCs w:val="24"/>
          <w:lang w:val="en-CA" w:eastAsia="ja-JP"/>
        </w:rPr>
        <w:t>.</w:t>
      </w:r>
    </w:p>
    <w:p w14:paraId="219011EA" w14:textId="77777777" w:rsidR="00C64BE1" w:rsidRPr="002F55D8" w:rsidRDefault="00C64BE1" w:rsidP="00C64BE1">
      <w:pPr>
        <w:jc w:val="both"/>
        <w:rPr>
          <w:rFonts w:eastAsia="SimSun"/>
          <w:kern w:val="24"/>
          <w:szCs w:val="24"/>
          <w:lang w:val="en-CA" w:eastAsia="ja-JP"/>
        </w:rPr>
      </w:pPr>
    </w:p>
    <w:p w14:paraId="3BB928F1" w14:textId="0032218B" w:rsidR="00C90B52" w:rsidRPr="00145C23" w:rsidRDefault="00C64BE1" w:rsidP="0000205D">
      <w:pPr>
        <w:jc w:val="both"/>
        <w:rPr>
          <w:rFonts w:eastAsia="SimSun"/>
          <w:kern w:val="24"/>
          <w:szCs w:val="24"/>
          <w:lang w:val="en-CA" w:eastAsia="ja-JP"/>
        </w:rPr>
      </w:pPr>
      <w:r w:rsidRPr="00145C23">
        <w:rPr>
          <w:rFonts w:eastAsia="SimSun"/>
          <w:kern w:val="24"/>
          <w:szCs w:val="24"/>
          <w:lang w:val="en-CA" w:eastAsia="ja-JP"/>
        </w:rPr>
        <w:t xml:space="preserve">Nonetheless, clinicians noted that the use of couple therapy </w:t>
      </w:r>
      <w:r w:rsidR="00145C23">
        <w:rPr>
          <w:rFonts w:eastAsia="SimSun"/>
          <w:kern w:val="24"/>
          <w:szCs w:val="24"/>
          <w:lang w:val="en-CA" w:eastAsia="ja-JP"/>
        </w:rPr>
        <w:t>could</w:t>
      </w:r>
      <w:r w:rsidRPr="00145C23">
        <w:rPr>
          <w:rFonts w:eastAsia="SimSun"/>
          <w:kern w:val="24"/>
          <w:szCs w:val="24"/>
          <w:lang w:val="en-CA" w:eastAsia="ja-JP"/>
        </w:rPr>
        <w:t xml:space="preserve"> create clinical challenges in certain clinical situations. Thus, when partners experience high levels of anger and psychological distress, clinicians are of the view that </w:t>
      </w:r>
      <w:r w:rsidRPr="00B55A52">
        <w:rPr>
          <w:rFonts w:eastAsia="SimSun"/>
          <w:kern w:val="24"/>
          <w:szCs w:val="24"/>
          <w:lang w:val="en-CA" w:eastAsia="ja-JP"/>
        </w:rPr>
        <w:t>couple therapy may</w:t>
      </w:r>
      <w:r w:rsidRPr="0084509B">
        <w:rPr>
          <w:rFonts w:eastAsia="SimSun"/>
          <w:kern w:val="24"/>
          <w:szCs w:val="24"/>
          <w:lang w:val="en-CA" w:eastAsia="ja-JP"/>
        </w:rPr>
        <w:t xml:space="preserve"> be less appropriate</w:t>
      </w:r>
      <w:r w:rsidRPr="002F55D8">
        <w:rPr>
          <w:rFonts w:eastAsia="SimSun"/>
          <w:kern w:val="24"/>
          <w:szCs w:val="24"/>
          <w:lang w:val="en-CA" w:eastAsia="ja-JP"/>
        </w:rPr>
        <w:t xml:space="preserve"> because partners may require greater or different clinical attention to their needs. In complex clinical cases, when multiple needs are identified for both gamblers and their partners, it may be difficult to stay focused on gambling. </w:t>
      </w:r>
      <w:r w:rsidRPr="00D67FA5">
        <w:rPr>
          <w:rFonts w:eastAsia="SimSun"/>
          <w:kern w:val="24"/>
          <w:szCs w:val="24"/>
          <w:lang w:val="en-CA" w:eastAsia="ja-JP"/>
        </w:rPr>
        <w:t xml:space="preserve">Another challenge is to engage </w:t>
      </w:r>
      <w:r w:rsidRPr="00145C23">
        <w:rPr>
          <w:rFonts w:eastAsia="SimSun"/>
          <w:kern w:val="24"/>
          <w:szCs w:val="24"/>
          <w:lang w:val="en-CA" w:eastAsia="ja-JP"/>
        </w:rPr>
        <w:t xml:space="preserve">both members of a couple in therapy, particularly when one person is suspicious about </w:t>
      </w:r>
      <w:r w:rsidRPr="00B55A52">
        <w:rPr>
          <w:rFonts w:eastAsia="SimSun"/>
          <w:kern w:val="24"/>
          <w:szCs w:val="24"/>
          <w:lang w:val="en-CA" w:eastAsia="ja-JP"/>
        </w:rPr>
        <w:t>or uninterested in the provision of couple</w:t>
      </w:r>
      <w:r w:rsidRPr="0084509B">
        <w:rPr>
          <w:rFonts w:eastAsia="SimSun"/>
          <w:kern w:val="24"/>
          <w:szCs w:val="24"/>
          <w:lang w:val="en-CA" w:eastAsia="ja-JP"/>
        </w:rPr>
        <w:t xml:space="preserve"> treatment. Clinicians pointed out that individual sessions could be initially offered to address these fears and needs </w:t>
      </w:r>
      <w:r w:rsidR="002F55D8">
        <w:rPr>
          <w:rFonts w:eastAsia="SimSun"/>
          <w:kern w:val="24"/>
          <w:szCs w:val="24"/>
          <w:lang w:val="en-CA" w:eastAsia="ja-JP"/>
        </w:rPr>
        <w:t>so as to</w:t>
      </w:r>
      <w:r w:rsidRPr="0084509B">
        <w:rPr>
          <w:rFonts w:eastAsia="SimSun"/>
          <w:kern w:val="24"/>
          <w:szCs w:val="24"/>
          <w:lang w:val="en-CA" w:eastAsia="ja-JP"/>
        </w:rPr>
        <w:t xml:space="preserve"> </w:t>
      </w:r>
      <w:r w:rsidRPr="0084509B">
        <w:rPr>
          <w:rFonts w:eastAsia="SimSun"/>
          <w:kern w:val="24"/>
          <w:szCs w:val="24"/>
          <w:lang w:val="en-CA" w:eastAsia="ja-JP"/>
        </w:rPr>
        <w:lastRenderedPageBreak/>
        <w:t xml:space="preserve">eventually encourage a person to engage in </w:t>
      </w:r>
      <w:r w:rsidRPr="002F55D8">
        <w:rPr>
          <w:rFonts w:eastAsia="SimSun"/>
          <w:kern w:val="24"/>
          <w:szCs w:val="24"/>
          <w:lang w:val="en-CA" w:eastAsia="ja-JP"/>
        </w:rPr>
        <w:t xml:space="preserve">a couple treatment modality. They also noted the importance of respecting a person’s freedom to </w:t>
      </w:r>
      <w:r w:rsidR="00145C23" w:rsidRPr="002F55D8">
        <w:rPr>
          <w:rFonts w:eastAsia="SimSun"/>
          <w:kern w:val="24"/>
          <w:szCs w:val="24"/>
          <w:lang w:val="en-CA" w:eastAsia="ja-JP"/>
        </w:rPr>
        <w:t>choose</w:t>
      </w:r>
      <w:r w:rsidRPr="002F55D8">
        <w:rPr>
          <w:rFonts w:eastAsia="SimSun"/>
          <w:kern w:val="24"/>
          <w:szCs w:val="24"/>
          <w:lang w:val="en-CA" w:eastAsia="ja-JP"/>
        </w:rPr>
        <w:t xml:space="preserve"> and of providing various options.</w:t>
      </w:r>
    </w:p>
    <w:p w14:paraId="3EF75D57" w14:textId="77777777" w:rsidR="00C64BE1" w:rsidRPr="000824FB" w:rsidRDefault="00C64BE1" w:rsidP="007F0F89">
      <w:pPr>
        <w:jc w:val="both"/>
        <w:rPr>
          <w:rFonts w:eastAsia="SimSun"/>
          <w:kern w:val="24"/>
          <w:szCs w:val="24"/>
          <w:lang w:val="en-CA" w:eastAsia="ja-JP"/>
        </w:rPr>
      </w:pPr>
    </w:p>
    <w:p w14:paraId="3B94D0D2" w14:textId="5C15FE08" w:rsidR="00BA5D2B" w:rsidRPr="002F55D8" w:rsidRDefault="00BA5D2B" w:rsidP="00BA5D2B">
      <w:pPr>
        <w:jc w:val="both"/>
        <w:rPr>
          <w:rFonts w:eastAsia="SimSun"/>
          <w:kern w:val="24"/>
          <w:szCs w:val="24"/>
          <w:lang w:val="en-CA" w:eastAsia="ja-JP"/>
        </w:rPr>
      </w:pPr>
      <w:r w:rsidRPr="00145C23">
        <w:rPr>
          <w:rFonts w:eastAsia="SimSun"/>
          <w:kern w:val="24"/>
          <w:szCs w:val="24"/>
          <w:lang w:val="en-CA" w:eastAsia="ja-JP"/>
        </w:rPr>
        <w:t xml:space="preserve">In addition, although participants clearly showed great interest in the implementation of ICT-PG, they also </w:t>
      </w:r>
      <w:r w:rsidRPr="0084509B">
        <w:rPr>
          <w:rFonts w:eastAsia="SimSun"/>
          <w:kern w:val="24"/>
          <w:szCs w:val="24"/>
          <w:lang w:val="en-CA" w:eastAsia="ja-JP"/>
        </w:rPr>
        <w:t>pointed out challenges and obstacles to using this model on an organizational level. In particular, ICT-PG is tim</w:t>
      </w:r>
      <w:r w:rsidRPr="00C326DE">
        <w:rPr>
          <w:rFonts w:eastAsia="SimSun"/>
          <w:kern w:val="24"/>
          <w:szCs w:val="24"/>
          <w:lang w:val="en-CA" w:eastAsia="ja-JP"/>
        </w:rPr>
        <w:t>e consuming and may be difficult to integrate</w:t>
      </w:r>
      <w:r w:rsidRPr="002F55D8">
        <w:rPr>
          <w:rFonts w:eastAsia="SimSun"/>
          <w:kern w:val="24"/>
          <w:szCs w:val="24"/>
          <w:lang w:val="en-CA" w:eastAsia="ja-JP"/>
        </w:rPr>
        <w:t xml:space="preserve"> with other clinical responsibilities. The preparation of couple sessions and paperwork related to the research were the main issues that participants identified. As well, randomization made it difficult to predict the number of couples who would be assigned to the couple modality in each study centre. </w:t>
      </w:r>
      <w:r w:rsidRPr="00145C23">
        <w:rPr>
          <w:rFonts w:eastAsia="SimSun"/>
          <w:kern w:val="24"/>
          <w:szCs w:val="24"/>
          <w:lang w:val="en-CA" w:eastAsia="ja-JP"/>
        </w:rPr>
        <w:t xml:space="preserve">Participants pointed out that this had repercussions for some </w:t>
      </w:r>
      <w:r w:rsidRPr="0084509B">
        <w:rPr>
          <w:rFonts w:eastAsia="SimSun"/>
          <w:kern w:val="24"/>
          <w:szCs w:val="24"/>
          <w:lang w:val="en-CA" w:eastAsia="ja-JP"/>
        </w:rPr>
        <w:t>clinicians who were required to be involved in a long-term supervision process without themselves having active clinical cases. In these situations, staying motivated to participate in training and supervision</w:t>
      </w:r>
      <w:r w:rsidRPr="00C326DE">
        <w:rPr>
          <w:rFonts w:eastAsia="SimSun"/>
          <w:kern w:val="24"/>
          <w:szCs w:val="24"/>
          <w:lang w:val="en-CA" w:eastAsia="ja-JP"/>
        </w:rPr>
        <w:t xml:space="preserve"> became difficult. Moreover, couples were available mainly </w:t>
      </w:r>
      <w:r w:rsidRPr="002F55D8">
        <w:rPr>
          <w:rFonts w:eastAsia="SimSun"/>
          <w:kern w:val="24"/>
          <w:szCs w:val="24"/>
          <w:lang w:val="en-CA" w:eastAsia="ja-JP"/>
        </w:rPr>
        <w:t>in the evening and this led to scheduling issues for clinicians who had to work a gre</w:t>
      </w:r>
      <w:r w:rsidRPr="00D67FA5">
        <w:rPr>
          <w:rFonts w:eastAsia="SimSun"/>
          <w:kern w:val="24"/>
          <w:szCs w:val="24"/>
          <w:lang w:val="en-CA" w:eastAsia="ja-JP"/>
        </w:rPr>
        <w:t xml:space="preserve">ater number of evening hours. Also, participants found that the video recording of </w:t>
      </w:r>
      <w:r w:rsidRPr="00145C23">
        <w:rPr>
          <w:rFonts w:eastAsia="SimSun"/>
          <w:kern w:val="24"/>
          <w:szCs w:val="24"/>
          <w:lang w:val="en-CA" w:eastAsia="ja-JP"/>
        </w:rPr>
        <w:t xml:space="preserve">sessions and of supervision with colleagues could create anxiety and be intimidating. At the same time, </w:t>
      </w:r>
      <w:r w:rsidR="002F55D8">
        <w:rPr>
          <w:rFonts w:eastAsia="SimSun"/>
          <w:kern w:val="24"/>
          <w:szCs w:val="24"/>
          <w:lang w:val="en-CA" w:eastAsia="ja-JP"/>
        </w:rPr>
        <w:t xml:space="preserve">they found </w:t>
      </w:r>
      <w:r w:rsidRPr="002F55D8">
        <w:rPr>
          <w:rFonts w:eastAsia="SimSun"/>
          <w:kern w:val="24"/>
          <w:szCs w:val="24"/>
          <w:lang w:val="en-CA" w:eastAsia="ja-JP"/>
        </w:rPr>
        <w:t xml:space="preserve">the use of video to support training and supervision to be highly relevant. </w:t>
      </w:r>
    </w:p>
    <w:p w14:paraId="2C16B7EE" w14:textId="464B9116" w:rsidR="00840175" w:rsidRPr="00D67FA5" w:rsidRDefault="00840175" w:rsidP="007F0F89">
      <w:pPr>
        <w:jc w:val="both"/>
        <w:rPr>
          <w:rFonts w:eastAsia="SimSun"/>
          <w:kern w:val="24"/>
          <w:szCs w:val="24"/>
          <w:lang w:val="en-CA" w:eastAsia="ja-JP"/>
        </w:rPr>
      </w:pPr>
    </w:p>
    <w:p w14:paraId="21FD1B48" w14:textId="60D020C0" w:rsidR="00393DF8" w:rsidRDefault="00840175" w:rsidP="00393DF8">
      <w:pPr>
        <w:jc w:val="both"/>
        <w:rPr>
          <w:rFonts w:eastAsia="SimSun"/>
          <w:kern w:val="24"/>
          <w:szCs w:val="24"/>
          <w:lang w:val="en-CA" w:eastAsia="ja-JP"/>
        </w:rPr>
      </w:pPr>
      <w:r w:rsidRPr="00D67FA5">
        <w:rPr>
          <w:rFonts w:eastAsia="SimSun"/>
          <w:kern w:val="24"/>
          <w:szCs w:val="24"/>
          <w:lang w:val="en-CA" w:eastAsia="ja-JP"/>
        </w:rPr>
        <w:t xml:space="preserve">Participants </w:t>
      </w:r>
      <w:r w:rsidR="00BA5D2B" w:rsidRPr="00D67FA5">
        <w:rPr>
          <w:rFonts w:eastAsia="SimSun"/>
          <w:kern w:val="24"/>
          <w:szCs w:val="24"/>
          <w:lang w:val="en-CA" w:eastAsia="ja-JP"/>
        </w:rPr>
        <w:t xml:space="preserve">also </w:t>
      </w:r>
      <w:r w:rsidRPr="00D67FA5">
        <w:rPr>
          <w:rFonts w:eastAsia="SimSun"/>
          <w:kern w:val="24"/>
          <w:szCs w:val="24"/>
          <w:lang w:val="en-CA" w:eastAsia="ja-JP"/>
        </w:rPr>
        <w:t xml:space="preserve">identified organizational factors that facilitated ICT-PG implementation. The quality of training and supervision was central to their satisfaction </w:t>
      </w:r>
      <w:r w:rsidR="00BA5D2B" w:rsidRPr="00D67FA5">
        <w:rPr>
          <w:rFonts w:eastAsia="SimSun"/>
          <w:kern w:val="24"/>
          <w:szCs w:val="24"/>
          <w:lang w:val="en-CA" w:eastAsia="ja-JP"/>
        </w:rPr>
        <w:t>with being involved</w:t>
      </w:r>
      <w:r w:rsidR="00D67FA5">
        <w:rPr>
          <w:rFonts w:eastAsia="SimSun"/>
          <w:kern w:val="24"/>
          <w:szCs w:val="24"/>
          <w:lang w:val="en-CA" w:eastAsia="ja-JP"/>
        </w:rPr>
        <w:t xml:space="preserve"> in the research</w:t>
      </w:r>
      <w:r w:rsidRPr="00D67FA5">
        <w:rPr>
          <w:rFonts w:eastAsia="SimSun"/>
          <w:kern w:val="24"/>
          <w:szCs w:val="24"/>
          <w:lang w:val="en-CA" w:eastAsia="ja-JP"/>
        </w:rPr>
        <w:t xml:space="preserve">, </w:t>
      </w:r>
      <w:r w:rsidR="00BA5D2B" w:rsidRPr="00D67FA5">
        <w:rPr>
          <w:rFonts w:eastAsia="SimSun"/>
          <w:kern w:val="24"/>
          <w:szCs w:val="24"/>
          <w:lang w:val="en-CA" w:eastAsia="ja-JP"/>
        </w:rPr>
        <w:t xml:space="preserve">and </w:t>
      </w:r>
      <w:r w:rsidRPr="00D67FA5">
        <w:rPr>
          <w:rFonts w:eastAsia="SimSun"/>
          <w:kern w:val="24"/>
          <w:szCs w:val="24"/>
          <w:lang w:val="en-CA" w:eastAsia="ja-JP"/>
        </w:rPr>
        <w:t>also to the quality of model implementation.</w:t>
      </w:r>
      <w:r w:rsidR="00393DF8" w:rsidRPr="00D67FA5">
        <w:rPr>
          <w:rFonts w:eastAsia="SimSun"/>
          <w:kern w:val="24"/>
          <w:szCs w:val="24"/>
          <w:lang w:val="en-CA" w:eastAsia="ja-JP"/>
        </w:rPr>
        <w:t xml:space="preserve"> </w:t>
      </w:r>
      <w:r w:rsidR="00BA5D2B" w:rsidRPr="00D67FA5">
        <w:rPr>
          <w:rFonts w:eastAsia="SimSun"/>
          <w:kern w:val="24"/>
          <w:szCs w:val="24"/>
          <w:lang w:val="en-CA" w:eastAsia="ja-JP"/>
        </w:rPr>
        <w:t>P</w:t>
      </w:r>
      <w:r w:rsidRPr="00D67FA5">
        <w:rPr>
          <w:rFonts w:eastAsia="SimSun"/>
          <w:kern w:val="24"/>
          <w:szCs w:val="24"/>
          <w:lang w:val="en-CA" w:eastAsia="ja-JP"/>
        </w:rPr>
        <w:t xml:space="preserve">articipants </w:t>
      </w:r>
      <w:r w:rsidR="00BA5D2B" w:rsidRPr="00D67FA5">
        <w:rPr>
          <w:rFonts w:eastAsia="SimSun"/>
          <w:kern w:val="24"/>
          <w:szCs w:val="24"/>
          <w:lang w:val="en-CA" w:eastAsia="ja-JP"/>
        </w:rPr>
        <w:t>emphasized that they appreciated</w:t>
      </w:r>
      <w:r w:rsidRPr="00D67FA5">
        <w:rPr>
          <w:rFonts w:eastAsia="SimSun"/>
          <w:kern w:val="24"/>
          <w:szCs w:val="24"/>
          <w:lang w:val="en-CA" w:eastAsia="ja-JP"/>
        </w:rPr>
        <w:t xml:space="preserve"> </w:t>
      </w:r>
      <w:r w:rsidR="00BA5D2B" w:rsidRPr="00D67FA5">
        <w:rPr>
          <w:rFonts w:eastAsia="SimSun"/>
          <w:kern w:val="24"/>
          <w:szCs w:val="24"/>
          <w:lang w:val="en-CA" w:eastAsia="ja-JP"/>
        </w:rPr>
        <w:t xml:space="preserve">the </w:t>
      </w:r>
      <w:r w:rsidRPr="00D67FA5">
        <w:rPr>
          <w:rFonts w:eastAsia="SimSun"/>
          <w:kern w:val="24"/>
          <w:szCs w:val="24"/>
          <w:lang w:val="en-CA" w:eastAsia="ja-JP"/>
        </w:rPr>
        <w:t>support</w:t>
      </w:r>
      <w:r w:rsidR="00BA5D2B" w:rsidRPr="00D67FA5">
        <w:rPr>
          <w:rFonts w:eastAsia="SimSun"/>
          <w:kern w:val="24"/>
          <w:szCs w:val="24"/>
          <w:lang w:val="en-CA" w:eastAsia="ja-JP"/>
        </w:rPr>
        <w:t xml:space="preserve"> they</w:t>
      </w:r>
      <w:r w:rsidRPr="00D67FA5">
        <w:rPr>
          <w:rFonts w:eastAsia="SimSun"/>
          <w:kern w:val="24"/>
          <w:szCs w:val="24"/>
          <w:lang w:val="en-CA" w:eastAsia="ja-JP"/>
        </w:rPr>
        <w:t xml:space="preserve"> </w:t>
      </w:r>
      <w:r w:rsidR="00BA5D2B" w:rsidRPr="00D67FA5">
        <w:rPr>
          <w:rFonts w:eastAsia="SimSun"/>
          <w:kern w:val="24"/>
          <w:szCs w:val="24"/>
          <w:lang w:val="en-CA" w:eastAsia="ja-JP"/>
        </w:rPr>
        <w:t xml:space="preserve">received </w:t>
      </w:r>
      <w:r w:rsidRPr="00D67FA5">
        <w:rPr>
          <w:rFonts w:eastAsia="SimSun"/>
          <w:kern w:val="24"/>
          <w:szCs w:val="24"/>
          <w:lang w:val="en-CA" w:eastAsia="ja-JP"/>
        </w:rPr>
        <w:t xml:space="preserve">from colleagues and </w:t>
      </w:r>
      <w:r w:rsidR="00393DF8" w:rsidRPr="00D67FA5">
        <w:rPr>
          <w:rFonts w:eastAsia="SimSun"/>
          <w:kern w:val="24"/>
          <w:szCs w:val="24"/>
          <w:lang w:val="en-CA" w:eastAsia="ja-JP"/>
        </w:rPr>
        <w:t>liked the</w:t>
      </w:r>
      <w:r w:rsidR="00BA5D2B" w:rsidRPr="00D67FA5">
        <w:rPr>
          <w:rFonts w:eastAsia="SimSun"/>
          <w:kern w:val="24"/>
          <w:szCs w:val="24"/>
          <w:lang w:val="en-CA" w:eastAsia="ja-JP"/>
        </w:rPr>
        <w:t xml:space="preserve"> </w:t>
      </w:r>
      <w:r w:rsidRPr="00D67FA5">
        <w:rPr>
          <w:rFonts w:eastAsia="SimSun"/>
          <w:kern w:val="24"/>
          <w:szCs w:val="24"/>
          <w:lang w:val="en-CA" w:eastAsia="ja-JP"/>
        </w:rPr>
        <w:t xml:space="preserve">co-development process based on </w:t>
      </w:r>
      <w:r w:rsidR="00BA5D2B" w:rsidRPr="00D67FA5">
        <w:rPr>
          <w:rFonts w:eastAsia="SimSun"/>
          <w:kern w:val="24"/>
          <w:szCs w:val="24"/>
          <w:lang w:val="en-CA" w:eastAsia="ja-JP"/>
        </w:rPr>
        <w:t>the sharing of each person’s expertise.</w:t>
      </w:r>
      <w:r w:rsidR="00334325" w:rsidRPr="00D67FA5">
        <w:rPr>
          <w:rFonts w:eastAsia="SimSun"/>
          <w:kern w:val="24"/>
          <w:szCs w:val="24"/>
          <w:lang w:val="en-CA" w:eastAsia="ja-JP"/>
        </w:rPr>
        <w:t xml:space="preserve"> T</w:t>
      </w:r>
      <w:r w:rsidR="00334325" w:rsidRPr="00145C23">
        <w:rPr>
          <w:rFonts w:eastAsia="SimSun"/>
          <w:kern w:val="24"/>
          <w:szCs w:val="24"/>
          <w:lang w:val="en-CA" w:eastAsia="ja-JP"/>
        </w:rPr>
        <w:t xml:space="preserve">he modality of </w:t>
      </w:r>
      <w:r w:rsidRPr="00145C23">
        <w:rPr>
          <w:rFonts w:eastAsia="SimSun"/>
          <w:kern w:val="24"/>
          <w:szCs w:val="24"/>
          <w:lang w:val="en-CA" w:eastAsia="ja-JP"/>
        </w:rPr>
        <w:t>regular</w:t>
      </w:r>
      <w:r w:rsidR="00334325" w:rsidRPr="00145C23">
        <w:rPr>
          <w:rFonts w:eastAsia="SimSun"/>
          <w:kern w:val="24"/>
          <w:szCs w:val="24"/>
          <w:lang w:val="en-CA" w:eastAsia="ja-JP"/>
        </w:rPr>
        <w:t>,</w:t>
      </w:r>
      <w:r w:rsidRPr="00145C23">
        <w:rPr>
          <w:rFonts w:eastAsia="SimSun"/>
          <w:kern w:val="24"/>
          <w:szCs w:val="24"/>
          <w:lang w:val="en-CA" w:eastAsia="ja-JP"/>
        </w:rPr>
        <w:t xml:space="preserve"> small</w:t>
      </w:r>
      <w:r w:rsidR="00334325" w:rsidRPr="00145C23">
        <w:rPr>
          <w:rFonts w:eastAsia="SimSun"/>
          <w:kern w:val="24"/>
          <w:szCs w:val="24"/>
          <w:lang w:val="en-CA" w:eastAsia="ja-JP"/>
        </w:rPr>
        <w:t>-</w:t>
      </w:r>
      <w:r w:rsidRPr="00145C23">
        <w:rPr>
          <w:rFonts w:eastAsia="SimSun"/>
          <w:kern w:val="24"/>
          <w:szCs w:val="24"/>
          <w:lang w:val="en-CA" w:eastAsia="ja-JP"/>
        </w:rPr>
        <w:t xml:space="preserve">group supervision </w:t>
      </w:r>
      <w:r w:rsidR="00334325" w:rsidRPr="00145C23">
        <w:rPr>
          <w:rFonts w:eastAsia="SimSun"/>
          <w:kern w:val="24"/>
          <w:szCs w:val="24"/>
          <w:lang w:val="en-CA" w:eastAsia="ja-JP"/>
        </w:rPr>
        <w:t>was well received</w:t>
      </w:r>
      <w:r w:rsidRPr="00145C23">
        <w:rPr>
          <w:rFonts w:eastAsia="SimSun"/>
          <w:kern w:val="24"/>
          <w:szCs w:val="24"/>
          <w:lang w:val="en-CA" w:eastAsia="ja-JP"/>
        </w:rPr>
        <w:t>.</w:t>
      </w:r>
      <w:r w:rsidR="001337B2" w:rsidRPr="00145C23">
        <w:rPr>
          <w:rFonts w:eastAsia="SimSun"/>
          <w:kern w:val="24"/>
          <w:szCs w:val="24"/>
          <w:lang w:val="en-CA" w:eastAsia="ja-JP"/>
        </w:rPr>
        <w:t xml:space="preserve"> In addition, access to a clear and structured clinical manual was </w:t>
      </w:r>
      <w:r w:rsidR="00334325" w:rsidRPr="00145C23">
        <w:rPr>
          <w:rFonts w:eastAsia="SimSun"/>
          <w:kern w:val="24"/>
          <w:szCs w:val="24"/>
          <w:lang w:val="en-CA" w:eastAsia="ja-JP"/>
        </w:rPr>
        <w:t>seen to facilitate</w:t>
      </w:r>
      <w:r w:rsidR="001337B2" w:rsidRPr="00145C23">
        <w:rPr>
          <w:rFonts w:eastAsia="SimSun"/>
          <w:kern w:val="24"/>
          <w:szCs w:val="24"/>
          <w:lang w:val="en-CA" w:eastAsia="ja-JP"/>
        </w:rPr>
        <w:t xml:space="preserve"> to the implementation process, </w:t>
      </w:r>
      <w:r w:rsidR="00334325" w:rsidRPr="00145C23">
        <w:rPr>
          <w:rFonts w:eastAsia="SimSun"/>
          <w:kern w:val="24"/>
          <w:szCs w:val="24"/>
          <w:lang w:val="en-CA" w:eastAsia="ja-JP"/>
        </w:rPr>
        <w:t>especially since the manual was also designed to enable a certain degree of flexibility.</w:t>
      </w:r>
      <w:r w:rsidR="00393DF8" w:rsidRPr="00145C23">
        <w:rPr>
          <w:rFonts w:eastAsia="SimSun"/>
          <w:kern w:val="24"/>
          <w:szCs w:val="24"/>
          <w:lang w:val="en-CA" w:eastAsia="ja-JP"/>
        </w:rPr>
        <w:t xml:space="preserve"> </w:t>
      </w:r>
      <w:r w:rsidR="00393DF8" w:rsidRPr="00D67FA5">
        <w:rPr>
          <w:rFonts w:eastAsia="SimSun"/>
          <w:kern w:val="24"/>
          <w:szCs w:val="24"/>
          <w:lang w:val="en-CA" w:eastAsia="ja-JP"/>
        </w:rPr>
        <w:t xml:space="preserve">Clinicians appreciated being able to direct the sequence of the clinical activities according to the needs of the couple and their clinical judgment. They also appreciated the structured exercises </w:t>
      </w:r>
      <w:r w:rsidR="00393DF8" w:rsidRPr="00D67FA5">
        <w:rPr>
          <w:rFonts w:eastAsia="SimSun"/>
          <w:kern w:val="24"/>
          <w:szCs w:val="24"/>
          <w:lang w:val="en-CA" w:eastAsia="ja-JP"/>
        </w:rPr>
        <w:lastRenderedPageBreak/>
        <w:t>described in the manual such as those dealing with communication and the follow-up questionnaires on the alliance, gambling cravings, and marital satisfaction.</w:t>
      </w:r>
    </w:p>
    <w:p w14:paraId="50DE3B27" w14:textId="77777777" w:rsidR="00145C23" w:rsidRPr="00145C23" w:rsidRDefault="00145C23" w:rsidP="00393DF8">
      <w:pPr>
        <w:jc w:val="both"/>
        <w:rPr>
          <w:rFonts w:eastAsia="SimSun"/>
          <w:kern w:val="24"/>
          <w:szCs w:val="24"/>
          <w:lang w:val="en-CA" w:eastAsia="ja-JP"/>
        </w:rPr>
      </w:pPr>
    </w:p>
    <w:p w14:paraId="7FA9D619" w14:textId="2B8542D0" w:rsidR="0042106B" w:rsidRPr="00145C23" w:rsidRDefault="0042106B" w:rsidP="001337B2">
      <w:pPr>
        <w:jc w:val="both"/>
        <w:rPr>
          <w:rFonts w:eastAsia="SimSun"/>
          <w:kern w:val="24"/>
          <w:szCs w:val="24"/>
          <w:lang w:val="en-CA" w:eastAsia="ja-JP"/>
        </w:rPr>
      </w:pPr>
      <w:r w:rsidRPr="00145C23">
        <w:rPr>
          <w:rFonts w:eastAsia="SimSun"/>
          <w:kern w:val="24"/>
          <w:szCs w:val="24"/>
          <w:lang w:val="en-CA" w:eastAsia="ja-JP"/>
        </w:rPr>
        <w:t xml:space="preserve">Finally, analysis of comments from clinicians who participated in the focus groups makes it clear that they consider their involvement in ICT-PG research to be challenging experience that was also relevant and satisfying. This professional experience has had </w:t>
      </w:r>
      <w:r w:rsidRPr="0084509B">
        <w:rPr>
          <w:rFonts w:eastAsia="SimSun"/>
          <w:kern w:val="24"/>
          <w:szCs w:val="24"/>
          <w:lang w:val="en-CA" w:eastAsia="ja-JP"/>
        </w:rPr>
        <w:t xml:space="preserve">an impact on their practice. </w:t>
      </w:r>
      <w:r w:rsidR="00393DF8" w:rsidRPr="0084509B">
        <w:rPr>
          <w:rFonts w:eastAsia="SimSun"/>
          <w:kern w:val="24"/>
          <w:szCs w:val="24"/>
          <w:lang w:val="en-CA" w:eastAsia="ja-JP"/>
        </w:rPr>
        <w:t>Some clinicians now use couple</w:t>
      </w:r>
      <w:r w:rsidR="001337B2" w:rsidRPr="0084509B">
        <w:rPr>
          <w:rFonts w:eastAsia="SimSun"/>
          <w:kern w:val="24"/>
          <w:szCs w:val="24"/>
          <w:lang w:val="en-CA" w:eastAsia="ja-JP"/>
        </w:rPr>
        <w:t xml:space="preserve"> therapy as part of their practice</w:t>
      </w:r>
      <w:r w:rsidR="00142635" w:rsidRPr="0084509B">
        <w:rPr>
          <w:rFonts w:eastAsia="SimSun"/>
          <w:kern w:val="24"/>
          <w:szCs w:val="24"/>
          <w:lang w:val="en-CA" w:eastAsia="ja-JP"/>
        </w:rPr>
        <w:t xml:space="preserve">. </w:t>
      </w:r>
      <w:r w:rsidR="001337B2" w:rsidRPr="0084509B">
        <w:rPr>
          <w:rFonts w:eastAsia="SimSun"/>
          <w:kern w:val="24"/>
          <w:szCs w:val="24"/>
          <w:lang w:val="en-CA" w:eastAsia="ja-JP"/>
        </w:rPr>
        <w:t>Some use monitoring and clinical tools</w:t>
      </w:r>
      <w:r w:rsidR="00142635" w:rsidRPr="0084509B">
        <w:rPr>
          <w:rFonts w:eastAsia="SimSun"/>
          <w:kern w:val="24"/>
          <w:szCs w:val="24"/>
          <w:lang w:val="en-CA" w:eastAsia="ja-JP"/>
        </w:rPr>
        <w:t xml:space="preserve">. </w:t>
      </w:r>
      <w:r w:rsidR="00145C23">
        <w:rPr>
          <w:rFonts w:eastAsia="SimSun"/>
          <w:kern w:val="24"/>
          <w:szCs w:val="24"/>
          <w:lang w:val="en-CA" w:eastAsia="ja-JP"/>
        </w:rPr>
        <w:t>However,</w:t>
      </w:r>
      <w:r w:rsidR="00142635" w:rsidRPr="00145C23">
        <w:rPr>
          <w:rFonts w:eastAsia="SimSun"/>
          <w:kern w:val="24"/>
          <w:szCs w:val="24"/>
          <w:lang w:val="en-CA" w:eastAsia="ja-JP"/>
        </w:rPr>
        <w:t xml:space="preserve"> participants also </w:t>
      </w:r>
      <w:r w:rsidRPr="00145C23">
        <w:rPr>
          <w:rFonts w:eastAsia="SimSun"/>
          <w:kern w:val="24"/>
          <w:szCs w:val="24"/>
          <w:lang w:val="en-CA" w:eastAsia="ja-JP"/>
        </w:rPr>
        <w:t xml:space="preserve">highlighted </w:t>
      </w:r>
      <w:r w:rsidR="001337B2" w:rsidRPr="00145C23">
        <w:rPr>
          <w:rFonts w:eastAsia="SimSun"/>
          <w:kern w:val="24"/>
          <w:szCs w:val="24"/>
          <w:lang w:val="en-CA" w:eastAsia="ja-JP"/>
        </w:rPr>
        <w:t>the need for planning to ensure a sustainable m</w:t>
      </w:r>
      <w:r w:rsidR="00C27683" w:rsidRPr="00145C23">
        <w:rPr>
          <w:rFonts w:eastAsia="SimSun"/>
          <w:kern w:val="24"/>
          <w:szCs w:val="24"/>
          <w:lang w:val="en-CA" w:eastAsia="ja-JP"/>
        </w:rPr>
        <w:t xml:space="preserve">odel. In their view, a number of </w:t>
      </w:r>
      <w:r w:rsidR="00393DF8" w:rsidRPr="00145C23">
        <w:rPr>
          <w:rFonts w:eastAsia="SimSun"/>
          <w:kern w:val="24"/>
          <w:szCs w:val="24"/>
          <w:lang w:val="en-CA" w:eastAsia="ja-JP"/>
        </w:rPr>
        <w:t xml:space="preserve">strategies </w:t>
      </w:r>
      <w:r w:rsidR="00145C23">
        <w:rPr>
          <w:rFonts w:eastAsia="SimSun"/>
          <w:kern w:val="24"/>
          <w:szCs w:val="24"/>
          <w:lang w:val="en-CA" w:eastAsia="ja-JP"/>
        </w:rPr>
        <w:t>must</w:t>
      </w:r>
      <w:r w:rsidR="00C27683" w:rsidRPr="00145C23">
        <w:rPr>
          <w:rFonts w:eastAsia="SimSun"/>
          <w:kern w:val="24"/>
          <w:szCs w:val="24"/>
          <w:lang w:val="en-CA" w:eastAsia="ja-JP"/>
        </w:rPr>
        <w:t xml:space="preserve"> be</w:t>
      </w:r>
      <w:r w:rsidR="00393DF8" w:rsidRPr="00145C23">
        <w:rPr>
          <w:rFonts w:eastAsia="SimSun"/>
          <w:kern w:val="24"/>
          <w:szCs w:val="24"/>
          <w:lang w:val="en-CA" w:eastAsia="ja-JP"/>
        </w:rPr>
        <w:t xml:space="preserve"> put in place to ensure the sustainability of the implementation of ICT-PG within their </w:t>
      </w:r>
      <w:r w:rsidR="00C27683" w:rsidRPr="00145C23">
        <w:rPr>
          <w:rFonts w:eastAsia="SimSun"/>
          <w:kern w:val="24"/>
          <w:szCs w:val="24"/>
          <w:lang w:val="en-CA" w:eastAsia="ja-JP"/>
        </w:rPr>
        <w:t xml:space="preserve">institution, including </w:t>
      </w:r>
      <w:r w:rsidR="001337B2" w:rsidRPr="00145C23">
        <w:rPr>
          <w:rFonts w:eastAsia="SimSun"/>
          <w:kern w:val="24"/>
          <w:szCs w:val="24"/>
          <w:lang w:val="en-CA" w:eastAsia="ja-JP"/>
        </w:rPr>
        <w:t>o</w:t>
      </w:r>
      <w:r w:rsidR="001337B2" w:rsidRPr="000824FB">
        <w:rPr>
          <w:rFonts w:eastAsia="SimSun"/>
          <w:kern w:val="24"/>
          <w:szCs w:val="24"/>
          <w:lang w:val="en-CA" w:eastAsia="ja-JP"/>
        </w:rPr>
        <w:t xml:space="preserve">ngoing supervision, co-development, </w:t>
      </w:r>
      <w:r w:rsidR="00393DF8" w:rsidRPr="000824FB">
        <w:rPr>
          <w:rFonts w:eastAsia="SimSun"/>
          <w:kern w:val="24"/>
          <w:szCs w:val="24"/>
          <w:lang w:val="en-CA" w:eastAsia="ja-JP"/>
        </w:rPr>
        <w:t xml:space="preserve">having a </w:t>
      </w:r>
      <w:r w:rsidR="001337B2" w:rsidRPr="000824FB">
        <w:rPr>
          <w:rFonts w:eastAsia="SimSun"/>
          <w:kern w:val="24"/>
          <w:szCs w:val="24"/>
          <w:lang w:val="en-CA" w:eastAsia="ja-JP"/>
        </w:rPr>
        <w:t>resource person</w:t>
      </w:r>
      <w:r w:rsidR="00393DF8" w:rsidRPr="00145C23">
        <w:rPr>
          <w:rFonts w:eastAsia="SimSun"/>
          <w:kern w:val="24"/>
          <w:szCs w:val="24"/>
          <w:lang w:val="en-CA" w:eastAsia="ja-JP"/>
        </w:rPr>
        <w:t xml:space="preserve"> in each of the centres </w:t>
      </w:r>
      <w:r w:rsidR="001337B2" w:rsidRPr="00145C23">
        <w:rPr>
          <w:rFonts w:eastAsia="SimSun"/>
          <w:kern w:val="24"/>
          <w:szCs w:val="24"/>
          <w:lang w:val="en-CA" w:eastAsia="ja-JP"/>
        </w:rPr>
        <w:t xml:space="preserve">to provide support, </w:t>
      </w:r>
      <w:r w:rsidR="00C27683" w:rsidRPr="00145C23">
        <w:rPr>
          <w:rFonts w:eastAsia="SimSun"/>
          <w:kern w:val="24"/>
          <w:szCs w:val="24"/>
          <w:lang w:val="en-CA" w:eastAsia="ja-JP"/>
        </w:rPr>
        <w:t xml:space="preserve">and </w:t>
      </w:r>
      <w:r w:rsidR="001337B2" w:rsidRPr="00145C23">
        <w:rPr>
          <w:rFonts w:eastAsia="SimSun"/>
          <w:kern w:val="24"/>
          <w:szCs w:val="24"/>
          <w:lang w:val="en-CA" w:eastAsia="ja-JP"/>
        </w:rPr>
        <w:t>more training videos</w:t>
      </w:r>
      <w:r w:rsidR="00C27683" w:rsidRPr="00145C23">
        <w:rPr>
          <w:rFonts w:eastAsia="SimSun"/>
          <w:kern w:val="24"/>
          <w:szCs w:val="24"/>
          <w:lang w:val="en-CA" w:eastAsia="ja-JP"/>
        </w:rPr>
        <w:t>.</w:t>
      </w:r>
      <w:r w:rsidR="00F66D52" w:rsidRPr="00145C23">
        <w:rPr>
          <w:rFonts w:eastAsia="SimSun"/>
          <w:kern w:val="24"/>
          <w:szCs w:val="24"/>
          <w:lang w:val="en-CA" w:eastAsia="ja-JP"/>
        </w:rPr>
        <w:t xml:space="preserve"> Some also emphasized </w:t>
      </w:r>
      <w:r w:rsidR="00D67FA5">
        <w:rPr>
          <w:rFonts w:eastAsia="SimSun"/>
          <w:kern w:val="24"/>
          <w:szCs w:val="24"/>
          <w:lang w:val="en-CA" w:eastAsia="ja-JP"/>
        </w:rPr>
        <w:t xml:space="preserve">their need for </w:t>
      </w:r>
      <w:r w:rsidR="00F66D52" w:rsidRPr="00145C23">
        <w:rPr>
          <w:rFonts w:eastAsia="SimSun"/>
          <w:kern w:val="24"/>
          <w:szCs w:val="24"/>
          <w:lang w:val="en-CA" w:eastAsia="ja-JP"/>
        </w:rPr>
        <w:t xml:space="preserve">supervision </w:t>
      </w:r>
      <w:r w:rsidR="00D67FA5">
        <w:rPr>
          <w:rFonts w:eastAsia="SimSun"/>
          <w:kern w:val="24"/>
          <w:szCs w:val="24"/>
          <w:lang w:val="en-CA" w:eastAsia="ja-JP"/>
        </w:rPr>
        <w:t>because it is</w:t>
      </w:r>
      <w:r w:rsidR="00D54D39" w:rsidRPr="00145C23">
        <w:rPr>
          <w:rFonts w:eastAsia="SimSun"/>
          <w:kern w:val="24"/>
          <w:szCs w:val="24"/>
          <w:lang w:val="en-CA" w:eastAsia="ja-JP"/>
        </w:rPr>
        <w:t xml:space="preserve"> </w:t>
      </w:r>
      <w:r w:rsidR="00F66D52" w:rsidRPr="00145C23">
        <w:rPr>
          <w:rFonts w:eastAsia="SimSun"/>
          <w:kern w:val="24"/>
          <w:szCs w:val="24"/>
          <w:lang w:val="en-CA" w:eastAsia="ja-JP"/>
        </w:rPr>
        <w:t xml:space="preserve">essential to </w:t>
      </w:r>
      <w:r w:rsidR="00D54D39" w:rsidRPr="00145C23">
        <w:rPr>
          <w:rFonts w:eastAsia="SimSun"/>
          <w:kern w:val="24"/>
          <w:szCs w:val="24"/>
          <w:lang w:val="en-CA" w:eastAsia="ja-JP"/>
        </w:rPr>
        <w:t>support the development of</w:t>
      </w:r>
      <w:r w:rsidR="00F66D52" w:rsidRPr="00145C23">
        <w:rPr>
          <w:rFonts w:eastAsia="SimSun"/>
          <w:kern w:val="24"/>
          <w:szCs w:val="24"/>
          <w:lang w:val="en-CA" w:eastAsia="ja-JP"/>
        </w:rPr>
        <w:t xml:space="preserve"> couple intervention skills</w:t>
      </w:r>
      <w:r w:rsidR="00D54D39" w:rsidRPr="00145C23">
        <w:rPr>
          <w:rFonts w:eastAsia="SimSun"/>
          <w:kern w:val="24"/>
          <w:szCs w:val="24"/>
          <w:lang w:val="en-CA" w:eastAsia="ja-JP"/>
        </w:rPr>
        <w:t xml:space="preserve">, based on a perception that this </w:t>
      </w:r>
      <w:r w:rsidR="00F66D52" w:rsidRPr="00145C23">
        <w:rPr>
          <w:rFonts w:eastAsia="SimSun"/>
          <w:kern w:val="24"/>
          <w:szCs w:val="24"/>
          <w:lang w:val="en-CA" w:eastAsia="ja-JP"/>
        </w:rPr>
        <w:t xml:space="preserve">treatment modality </w:t>
      </w:r>
      <w:r w:rsidR="00D54D39" w:rsidRPr="00145C23">
        <w:rPr>
          <w:rFonts w:eastAsia="SimSun"/>
          <w:kern w:val="24"/>
          <w:szCs w:val="24"/>
          <w:lang w:val="en-CA" w:eastAsia="ja-JP"/>
        </w:rPr>
        <w:t>is</w:t>
      </w:r>
      <w:r w:rsidR="00F66D52" w:rsidRPr="00145C23">
        <w:rPr>
          <w:rFonts w:eastAsia="SimSun"/>
          <w:kern w:val="24"/>
          <w:szCs w:val="24"/>
          <w:lang w:val="en-CA" w:eastAsia="ja-JP"/>
        </w:rPr>
        <w:t xml:space="preserve"> both relevant and challenging to implement.</w:t>
      </w:r>
    </w:p>
    <w:p w14:paraId="76B1899D" w14:textId="176869F2" w:rsidR="00B83332" w:rsidRPr="0084509B" w:rsidRDefault="00B83332" w:rsidP="00E72842">
      <w:pPr>
        <w:rPr>
          <w:rFonts w:eastAsia="SimSun"/>
          <w:kern w:val="24"/>
          <w:szCs w:val="24"/>
          <w:lang w:val="en-CA" w:eastAsia="ja-JP"/>
        </w:rPr>
      </w:pPr>
    </w:p>
    <w:p w14:paraId="13F9346A" w14:textId="77777777" w:rsidR="00B83332" w:rsidRPr="0084509B" w:rsidRDefault="00B83332" w:rsidP="00E72842">
      <w:pPr>
        <w:rPr>
          <w:rFonts w:eastAsia="SimSun"/>
          <w:kern w:val="24"/>
          <w:szCs w:val="24"/>
          <w:lang w:val="en-CA" w:eastAsia="ja-JP"/>
        </w:rPr>
      </w:pPr>
    </w:p>
    <w:p w14:paraId="099E9A41" w14:textId="77777777" w:rsidR="00296BA3" w:rsidRPr="000824FB" w:rsidRDefault="00296BA3" w:rsidP="00E72842">
      <w:pPr>
        <w:rPr>
          <w:rFonts w:eastAsia="SimSun"/>
          <w:kern w:val="24"/>
          <w:szCs w:val="24"/>
          <w:lang w:val="en-CA" w:eastAsia="ja-JP"/>
        </w:rPr>
      </w:pPr>
      <w:r w:rsidRPr="000824FB">
        <w:rPr>
          <w:rFonts w:eastAsia="SimSun"/>
          <w:kern w:val="24"/>
          <w:szCs w:val="24"/>
          <w:lang w:val="en-CA" w:eastAsia="ja-JP"/>
        </w:rPr>
        <w:t>CONCLUSION</w:t>
      </w:r>
      <w:r w:rsidR="00B83332" w:rsidRPr="000824FB">
        <w:rPr>
          <w:rFonts w:eastAsia="SimSun"/>
          <w:kern w:val="24"/>
          <w:szCs w:val="24"/>
          <w:lang w:val="en-CA" w:eastAsia="ja-JP"/>
        </w:rPr>
        <w:t xml:space="preserve"> </w:t>
      </w:r>
    </w:p>
    <w:p w14:paraId="5A5C7B08" w14:textId="63C7D348" w:rsidR="00E72842" w:rsidRPr="000824FB" w:rsidRDefault="00E72842" w:rsidP="00E72842">
      <w:pPr>
        <w:rPr>
          <w:rFonts w:eastAsia="SimSun"/>
          <w:kern w:val="24"/>
          <w:szCs w:val="24"/>
          <w:lang w:val="en-CA" w:eastAsia="ja-JP"/>
        </w:rPr>
      </w:pPr>
      <w:r w:rsidRPr="000824FB">
        <w:rPr>
          <w:rFonts w:eastAsia="SimSun"/>
          <w:kern w:val="24"/>
          <w:szCs w:val="24"/>
          <w:lang w:val="en-CA" w:eastAsia="ja-JP"/>
        </w:rPr>
        <w:t xml:space="preserve">In sum, significant investment </w:t>
      </w:r>
      <w:r w:rsidR="00F068B4" w:rsidRPr="000824FB">
        <w:rPr>
          <w:rFonts w:eastAsia="SimSun"/>
          <w:kern w:val="24"/>
          <w:szCs w:val="24"/>
          <w:lang w:val="en-CA" w:eastAsia="ja-JP"/>
        </w:rPr>
        <w:t xml:space="preserve">by </w:t>
      </w:r>
      <w:r w:rsidRPr="000824FB">
        <w:rPr>
          <w:rFonts w:eastAsia="SimSun"/>
          <w:kern w:val="24"/>
          <w:szCs w:val="24"/>
          <w:lang w:val="en-CA" w:eastAsia="ja-JP"/>
        </w:rPr>
        <w:t>clinicians and organizations, particularly in training and supervision processes</w:t>
      </w:r>
      <w:r w:rsidR="00F068B4" w:rsidRPr="000824FB">
        <w:rPr>
          <w:rFonts w:eastAsia="SimSun"/>
          <w:kern w:val="24"/>
          <w:szCs w:val="24"/>
          <w:lang w:val="en-CA" w:eastAsia="ja-JP"/>
        </w:rPr>
        <w:t>,</w:t>
      </w:r>
      <w:r w:rsidRPr="000824FB">
        <w:rPr>
          <w:rFonts w:eastAsia="SimSun"/>
          <w:kern w:val="24"/>
          <w:szCs w:val="24"/>
          <w:lang w:val="en-CA" w:eastAsia="ja-JP"/>
        </w:rPr>
        <w:t xml:space="preserve"> are crucial to the success of ICT-PG</w:t>
      </w:r>
      <w:r w:rsidR="00F068B4" w:rsidRPr="000824FB">
        <w:rPr>
          <w:rFonts w:eastAsia="SimSun"/>
          <w:kern w:val="24"/>
          <w:szCs w:val="24"/>
          <w:lang w:val="en-CA" w:eastAsia="ja-JP"/>
        </w:rPr>
        <w:t xml:space="preserve"> implementation</w:t>
      </w:r>
      <w:r w:rsidRPr="000824FB">
        <w:rPr>
          <w:rFonts w:eastAsia="SimSun"/>
          <w:kern w:val="24"/>
          <w:szCs w:val="24"/>
          <w:lang w:val="en-CA" w:eastAsia="ja-JP"/>
        </w:rPr>
        <w:t xml:space="preserve">. According to clinicians, this type of investment was largely </w:t>
      </w:r>
      <w:r w:rsidR="00F068B4" w:rsidRPr="000824FB">
        <w:rPr>
          <w:rFonts w:eastAsia="SimSun"/>
          <w:kern w:val="24"/>
          <w:szCs w:val="24"/>
          <w:lang w:val="en-CA" w:eastAsia="ja-JP"/>
        </w:rPr>
        <w:t xml:space="preserve">seen to be </w:t>
      </w:r>
      <w:r w:rsidRPr="000824FB">
        <w:rPr>
          <w:rFonts w:eastAsia="SimSun"/>
          <w:kern w:val="24"/>
          <w:szCs w:val="24"/>
          <w:lang w:val="en-CA" w:eastAsia="ja-JP"/>
        </w:rPr>
        <w:t xml:space="preserve">beneficial to clinicians themselves and to </w:t>
      </w:r>
      <w:r w:rsidR="00F068B4" w:rsidRPr="000824FB">
        <w:rPr>
          <w:rFonts w:eastAsia="SimSun"/>
          <w:kern w:val="24"/>
          <w:szCs w:val="24"/>
          <w:lang w:val="en-CA" w:eastAsia="ja-JP"/>
        </w:rPr>
        <w:t xml:space="preserve">the </w:t>
      </w:r>
      <w:r w:rsidRPr="000824FB">
        <w:rPr>
          <w:rFonts w:eastAsia="SimSun"/>
          <w:kern w:val="24"/>
          <w:szCs w:val="24"/>
          <w:lang w:val="en-CA" w:eastAsia="ja-JP"/>
        </w:rPr>
        <w:t xml:space="preserve">quality of care offered to problem gamblers and their </w:t>
      </w:r>
      <w:r w:rsidR="00F068B4" w:rsidRPr="000824FB">
        <w:rPr>
          <w:rFonts w:eastAsia="SimSun"/>
          <w:kern w:val="24"/>
          <w:szCs w:val="24"/>
          <w:lang w:val="en-CA" w:eastAsia="ja-JP"/>
        </w:rPr>
        <w:t>partners</w:t>
      </w:r>
      <w:r w:rsidRPr="000824FB">
        <w:rPr>
          <w:rFonts w:eastAsia="SimSun"/>
          <w:kern w:val="24"/>
          <w:szCs w:val="24"/>
          <w:lang w:val="en-CA" w:eastAsia="ja-JP"/>
        </w:rPr>
        <w:t>.</w:t>
      </w:r>
      <w:r w:rsidR="00FF4BF7" w:rsidRPr="000824FB">
        <w:rPr>
          <w:rFonts w:eastAsia="SimSun"/>
          <w:kern w:val="24"/>
          <w:szCs w:val="24"/>
          <w:lang w:val="en-CA" w:eastAsia="ja-JP"/>
        </w:rPr>
        <w:t xml:space="preserve"> </w:t>
      </w:r>
    </w:p>
    <w:p w14:paraId="28E8C869" w14:textId="77777777" w:rsidR="00D31922" w:rsidRPr="00145C23" w:rsidRDefault="00D31922" w:rsidP="00D31922">
      <w:pPr>
        <w:rPr>
          <w:lang w:val="en-CA"/>
        </w:rPr>
      </w:pPr>
    </w:p>
    <w:p w14:paraId="055D2A35" w14:textId="77777777" w:rsidR="00142635" w:rsidRPr="0084509B" w:rsidRDefault="00142635" w:rsidP="00D31922">
      <w:pPr>
        <w:rPr>
          <w:lang w:val="en-CA"/>
        </w:rPr>
      </w:pPr>
    </w:p>
    <w:p w14:paraId="6228E05C" w14:textId="77777777" w:rsidR="00D31922" w:rsidRPr="0084509B" w:rsidRDefault="000A5B8D" w:rsidP="00D31922">
      <w:pPr>
        <w:jc w:val="center"/>
        <w:rPr>
          <w:b/>
          <w:lang w:val="en-CA"/>
        </w:rPr>
      </w:pPr>
      <w:r w:rsidRPr="0084509B">
        <w:rPr>
          <w:b/>
          <w:lang w:val="en-CA"/>
        </w:rPr>
        <w:t>References</w:t>
      </w:r>
    </w:p>
    <w:p w14:paraId="55341099" w14:textId="77777777" w:rsidR="00D31922" w:rsidRPr="0084509B" w:rsidRDefault="00D31922" w:rsidP="00D31922">
      <w:pPr>
        <w:rPr>
          <w:lang w:val="en-CA"/>
        </w:rPr>
      </w:pPr>
    </w:p>
    <w:p w14:paraId="496D9BFE" w14:textId="77777777" w:rsidR="00D31922" w:rsidRPr="00145C23" w:rsidRDefault="0091376C" w:rsidP="00D31922">
      <w:pPr>
        <w:rPr>
          <w:rFonts w:cs="Times New Roman"/>
          <w:szCs w:val="24"/>
          <w:lang w:val="en-CA"/>
        </w:rPr>
      </w:pPr>
      <w:r w:rsidRPr="0084509B">
        <w:rPr>
          <w:rFonts w:cs="Times New Roman"/>
          <w:szCs w:val="24"/>
          <w:lang w:val="en-CA"/>
        </w:rPr>
        <w:t>Fisher, M.S., Baucom, D.H. &amp; Cohen, M.J.</w:t>
      </w:r>
      <w:r w:rsidR="00D31922" w:rsidRPr="0084509B">
        <w:rPr>
          <w:rFonts w:cs="Times New Roman"/>
          <w:szCs w:val="24"/>
          <w:lang w:val="en-CA"/>
        </w:rPr>
        <w:t xml:space="preserve"> (2016). Cognitive-Behavioral Couple Therapies: Review </w:t>
      </w:r>
      <w:r w:rsidR="00D31922" w:rsidRPr="00145C23">
        <w:rPr>
          <w:rFonts w:eastAsia="Times New Roman" w:cs="Times New Roman"/>
          <w:bCs/>
          <w:color w:val="000000"/>
          <w:kern w:val="36"/>
          <w:szCs w:val="24"/>
          <w:lang w:val="en-CA" w:eastAsia="fr-CA"/>
        </w:rPr>
        <w:t xml:space="preserve">of the Evidence for the Treatment of Relationship Distress, Psychopathology, and Chronic Health Conditions. </w:t>
      </w:r>
      <w:r w:rsidR="00D31922" w:rsidRPr="00145C23">
        <w:rPr>
          <w:rFonts w:eastAsia="Times New Roman" w:cs="Times New Roman"/>
          <w:bCs/>
          <w:i/>
          <w:color w:val="000000"/>
          <w:kern w:val="36"/>
          <w:szCs w:val="24"/>
          <w:lang w:val="en-CA" w:eastAsia="fr-CA"/>
        </w:rPr>
        <w:t>Family Process, 55(3)</w:t>
      </w:r>
      <w:r w:rsidR="00D31922" w:rsidRPr="00145C23">
        <w:rPr>
          <w:rFonts w:eastAsia="Times New Roman" w:cs="Times New Roman"/>
          <w:bCs/>
          <w:color w:val="000000"/>
          <w:kern w:val="36"/>
          <w:szCs w:val="24"/>
          <w:lang w:val="en-CA" w:eastAsia="fr-CA"/>
        </w:rPr>
        <w:t>, 423-442.</w:t>
      </w:r>
    </w:p>
    <w:p w14:paraId="0D063405" w14:textId="77777777" w:rsidR="00E15D8E" w:rsidRPr="00145C23" w:rsidRDefault="00E15D8E" w:rsidP="00DE600D">
      <w:pPr>
        <w:rPr>
          <w:rFonts w:cs="Times New Roman"/>
          <w:szCs w:val="24"/>
          <w:lang w:val="en-CA"/>
        </w:rPr>
      </w:pPr>
    </w:p>
    <w:p w14:paraId="42066800" w14:textId="77777777" w:rsidR="00E15D8E" w:rsidRPr="00145C23" w:rsidRDefault="00E15D8E" w:rsidP="00DE600D">
      <w:pPr>
        <w:rPr>
          <w:rFonts w:cs="Times New Roman"/>
          <w:szCs w:val="24"/>
          <w:lang w:val="en-CA"/>
        </w:rPr>
      </w:pPr>
      <w:r w:rsidRPr="00145C23">
        <w:rPr>
          <w:rFonts w:cs="Times New Roman"/>
          <w:szCs w:val="24"/>
          <w:lang w:val="en-CA"/>
        </w:rPr>
        <w:lastRenderedPageBreak/>
        <w:t xml:space="preserve">Johnson, S.M. (2003). The revolution in couple therapy: a practioner-scientist perspective. </w:t>
      </w:r>
      <w:r w:rsidRPr="00145C23">
        <w:rPr>
          <w:rFonts w:cs="Times New Roman"/>
          <w:i/>
          <w:szCs w:val="24"/>
          <w:lang w:val="en-CA"/>
        </w:rPr>
        <w:t>Journal of Marital and Family Therapy, 29(3)</w:t>
      </w:r>
      <w:r w:rsidRPr="00145C23">
        <w:rPr>
          <w:rFonts w:cs="Times New Roman"/>
          <w:szCs w:val="24"/>
          <w:lang w:val="en-CA"/>
        </w:rPr>
        <w:t>, 365-384.</w:t>
      </w:r>
    </w:p>
    <w:p w14:paraId="0AD0AD15" w14:textId="77777777" w:rsidR="00E15D8E" w:rsidRPr="00145C23" w:rsidRDefault="00E15D8E" w:rsidP="00DE600D">
      <w:pPr>
        <w:rPr>
          <w:rFonts w:cs="Times New Roman"/>
          <w:szCs w:val="24"/>
          <w:lang w:val="en-CA"/>
        </w:rPr>
      </w:pPr>
    </w:p>
    <w:p w14:paraId="028CB362" w14:textId="77777777" w:rsidR="00DE600D" w:rsidRPr="00F236D6" w:rsidRDefault="00DE600D" w:rsidP="00DE600D">
      <w:pPr>
        <w:rPr>
          <w:rFonts w:cs="Times New Roman"/>
          <w:szCs w:val="24"/>
          <w:lang w:eastAsia="fr-CA"/>
        </w:rPr>
      </w:pPr>
      <w:r w:rsidRPr="00145C23">
        <w:rPr>
          <w:rFonts w:cs="Times New Roman"/>
          <w:szCs w:val="24"/>
          <w:lang w:val="en-CA"/>
        </w:rPr>
        <w:t xml:space="preserve">Tremblay, J., Dufour, M., Bertrand, K., Blanchette-Martin, N., Ferland, F., Savard, A.-C., Saint-Jacques, M.,Côté, M. (2018). The experience of couples in the process of treatment of pathological gambling: couple vs. individual therapy. </w:t>
      </w:r>
      <w:r w:rsidRPr="00F236D6">
        <w:rPr>
          <w:rFonts w:cs="Times New Roman"/>
          <w:i/>
          <w:szCs w:val="24"/>
        </w:rPr>
        <w:t>Frontiers in Psychology</w:t>
      </w:r>
      <w:r w:rsidRPr="00F236D6">
        <w:rPr>
          <w:rFonts w:cs="Times New Roman"/>
          <w:szCs w:val="24"/>
        </w:rPr>
        <w:t>, 1-14. doi: 10.3389/fpsyg.2017.02344.</w:t>
      </w:r>
    </w:p>
    <w:p w14:paraId="6ACA6548" w14:textId="77777777" w:rsidR="00E15D8E" w:rsidRPr="00F236D6" w:rsidRDefault="00E15D8E" w:rsidP="00E72842">
      <w:pPr>
        <w:rPr>
          <w:rFonts w:cs="Times New Roman"/>
          <w:szCs w:val="24"/>
          <w:lang w:eastAsia="fr-CA"/>
        </w:rPr>
      </w:pPr>
    </w:p>
    <w:p w14:paraId="719C5B37" w14:textId="77777777" w:rsidR="000A5B8D" w:rsidRPr="0084509B" w:rsidRDefault="000A5B8D" w:rsidP="00E72842">
      <w:pPr>
        <w:rPr>
          <w:rFonts w:cs="Times New Roman"/>
          <w:szCs w:val="24"/>
          <w:lang w:val="en-CA"/>
        </w:rPr>
      </w:pPr>
      <w:r w:rsidRPr="000824FB">
        <w:rPr>
          <w:rFonts w:cs="Times New Roman"/>
          <w:szCs w:val="24"/>
          <w:lang w:eastAsia="fr-CA"/>
        </w:rPr>
        <w:t xml:space="preserve">Tremblay, J., Savard, A-C., Blanchette-Martin, N., Dufour, M., Bertrand, K., Ferland, C., Côté, M., Saint-Jacques, M. (2015). </w:t>
      </w:r>
      <w:r w:rsidRPr="00145C23">
        <w:rPr>
          <w:rFonts w:cs="Times New Roman"/>
          <w:color w:val="010000"/>
          <w:szCs w:val="24"/>
          <w:lang w:val="en-CA" w:eastAsia="fr-CA"/>
        </w:rPr>
        <w:t xml:space="preserve">Integrative Couple Treatment for Pathological Gambling /ICT-PG : Description of the Therapeutic Process. </w:t>
      </w:r>
      <w:r w:rsidRPr="00145C23">
        <w:rPr>
          <w:rFonts w:cs="Times New Roman"/>
          <w:i/>
          <w:color w:val="010000"/>
          <w:szCs w:val="24"/>
          <w:lang w:val="en-CA" w:eastAsia="fr-CA"/>
        </w:rPr>
        <w:t>Canadian Journal of Addiction</w:t>
      </w:r>
      <w:r w:rsidRPr="0084509B">
        <w:rPr>
          <w:rFonts w:cs="Times New Roman"/>
          <w:color w:val="010000"/>
          <w:szCs w:val="24"/>
          <w:lang w:val="en-CA" w:eastAsia="fr-CA"/>
        </w:rPr>
        <w:t>, 6(2), 54-61.</w:t>
      </w:r>
    </w:p>
    <w:p w14:paraId="166438A8" w14:textId="77777777" w:rsidR="00E72842" w:rsidRPr="0084509B" w:rsidRDefault="00E72842" w:rsidP="00E72842">
      <w:pPr>
        <w:spacing w:line="240" w:lineRule="auto"/>
        <w:jc w:val="both"/>
        <w:rPr>
          <w:rFonts w:cs="Times New Roman"/>
          <w:szCs w:val="24"/>
          <w:lang w:val="en-CA"/>
        </w:rPr>
      </w:pPr>
    </w:p>
    <w:p w14:paraId="1DDE3942" w14:textId="77777777" w:rsidR="00E72842" w:rsidRPr="0084509B" w:rsidRDefault="00E72842" w:rsidP="00E72842">
      <w:pPr>
        <w:spacing w:line="240" w:lineRule="auto"/>
        <w:jc w:val="both"/>
        <w:rPr>
          <w:rFonts w:cs="Times New Roman"/>
          <w:szCs w:val="24"/>
          <w:lang w:val="en-CA"/>
        </w:rPr>
      </w:pPr>
    </w:p>
    <w:p w14:paraId="7147639A" w14:textId="77777777" w:rsidR="00E72842" w:rsidRPr="00145C23" w:rsidRDefault="00E72842" w:rsidP="00E72842">
      <w:pPr>
        <w:spacing w:line="240" w:lineRule="auto"/>
        <w:jc w:val="both"/>
        <w:rPr>
          <w:rFonts w:cs="Times New Roman"/>
          <w:szCs w:val="24"/>
          <w:lang w:val="en-CA"/>
        </w:rPr>
      </w:pPr>
    </w:p>
    <w:p w14:paraId="5AC507D9" w14:textId="77777777" w:rsidR="00E72842" w:rsidRPr="00145C23" w:rsidRDefault="00E72842" w:rsidP="00E72842">
      <w:pPr>
        <w:rPr>
          <w:rFonts w:cs="Times New Roman"/>
          <w:szCs w:val="24"/>
          <w:lang w:val="en-CA"/>
        </w:rPr>
      </w:pPr>
    </w:p>
    <w:p w14:paraId="53CB083E" w14:textId="77777777" w:rsidR="00722199" w:rsidRPr="00145C23" w:rsidRDefault="00722199">
      <w:pPr>
        <w:rPr>
          <w:rFonts w:cs="Times New Roman"/>
          <w:szCs w:val="24"/>
          <w:lang w:val="en-CA"/>
        </w:rPr>
      </w:pPr>
    </w:p>
    <w:sectPr w:rsidR="00722199" w:rsidRPr="00145C2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BF0F" w14:textId="77777777" w:rsidR="00DD3DFC" w:rsidRDefault="00DD3DFC">
      <w:pPr>
        <w:spacing w:line="240" w:lineRule="auto"/>
      </w:pPr>
      <w:r>
        <w:separator/>
      </w:r>
    </w:p>
    <w:p w14:paraId="51646669" w14:textId="77777777" w:rsidR="00DD3DFC" w:rsidRDefault="00DD3DFC"/>
  </w:endnote>
  <w:endnote w:type="continuationSeparator" w:id="0">
    <w:p w14:paraId="5261FCE7" w14:textId="77777777" w:rsidR="00DD3DFC" w:rsidRDefault="00DD3DFC">
      <w:pPr>
        <w:spacing w:line="240" w:lineRule="auto"/>
      </w:pPr>
      <w:r>
        <w:continuationSeparator/>
      </w:r>
    </w:p>
    <w:p w14:paraId="142FFDD7" w14:textId="77777777" w:rsidR="00DD3DFC" w:rsidRDefault="00DD3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031914"/>
      <w:docPartObj>
        <w:docPartGallery w:val="Page Numbers (Bottom of Page)"/>
        <w:docPartUnique/>
      </w:docPartObj>
    </w:sdtPr>
    <w:sdtEndPr/>
    <w:sdtContent>
      <w:p w14:paraId="21F47220" w14:textId="48AE86CF" w:rsidR="0042106B" w:rsidRDefault="0042106B">
        <w:pPr>
          <w:pStyle w:val="Pieddepage"/>
          <w:jc w:val="right"/>
        </w:pPr>
        <w:r>
          <w:fldChar w:fldCharType="begin"/>
        </w:r>
        <w:r>
          <w:instrText>PAGE   \* MERGEFORMAT</w:instrText>
        </w:r>
        <w:r>
          <w:fldChar w:fldCharType="separate"/>
        </w:r>
        <w:r w:rsidR="000824FB" w:rsidRPr="000824FB">
          <w:rPr>
            <w:noProof/>
            <w:lang w:val="fr-FR"/>
          </w:rPr>
          <w:t>6</w:t>
        </w:r>
        <w:r>
          <w:fldChar w:fldCharType="end"/>
        </w:r>
      </w:p>
    </w:sdtContent>
  </w:sdt>
  <w:p w14:paraId="70B3D5BB" w14:textId="77777777" w:rsidR="0042106B" w:rsidRDefault="0042106B">
    <w:pPr>
      <w:pStyle w:val="Pieddepage"/>
    </w:pPr>
  </w:p>
  <w:p w14:paraId="42643A81" w14:textId="77777777" w:rsidR="0042106B" w:rsidRDefault="004210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440A" w14:textId="77777777" w:rsidR="00DD3DFC" w:rsidRDefault="00DD3DFC">
      <w:pPr>
        <w:spacing w:line="240" w:lineRule="auto"/>
      </w:pPr>
      <w:r>
        <w:separator/>
      </w:r>
    </w:p>
    <w:p w14:paraId="4CD5FCB0" w14:textId="77777777" w:rsidR="00DD3DFC" w:rsidRDefault="00DD3DFC"/>
  </w:footnote>
  <w:footnote w:type="continuationSeparator" w:id="0">
    <w:p w14:paraId="1E81CE5F" w14:textId="77777777" w:rsidR="00DD3DFC" w:rsidRDefault="00DD3DFC">
      <w:pPr>
        <w:spacing w:line="240" w:lineRule="auto"/>
      </w:pPr>
      <w:r>
        <w:continuationSeparator/>
      </w:r>
    </w:p>
    <w:p w14:paraId="74D6D98A" w14:textId="77777777" w:rsidR="00DD3DFC" w:rsidRDefault="00DD3D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00A"/>
    <w:multiLevelType w:val="hybridMultilevel"/>
    <w:tmpl w:val="F3DCD3E8"/>
    <w:lvl w:ilvl="0" w:tplc="01EE756C">
      <w:start w:val="1"/>
      <w:numFmt w:val="bullet"/>
      <w:lvlText w:val=""/>
      <w:lvlJc w:val="left"/>
      <w:pPr>
        <w:tabs>
          <w:tab w:val="num" w:pos="720"/>
        </w:tabs>
        <w:ind w:left="720" w:hanging="360"/>
      </w:pPr>
      <w:rPr>
        <w:rFonts w:ascii="Wingdings 3" w:hAnsi="Wingdings 3" w:hint="default"/>
      </w:rPr>
    </w:lvl>
    <w:lvl w:ilvl="1" w:tplc="0D2A608C" w:tentative="1">
      <w:start w:val="1"/>
      <w:numFmt w:val="bullet"/>
      <w:lvlText w:val=""/>
      <w:lvlJc w:val="left"/>
      <w:pPr>
        <w:tabs>
          <w:tab w:val="num" w:pos="1440"/>
        </w:tabs>
        <w:ind w:left="1440" w:hanging="360"/>
      </w:pPr>
      <w:rPr>
        <w:rFonts w:ascii="Wingdings 3" w:hAnsi="Wingdings 3" w:hint="default"/>
      </w:rPr>
    </w:lvl>
    <w:lvl w:ilvl="2" w:tplc="78AA8A34">
      <w:start w:val="1"/>
      <w:numFmt w:val="bullet"/>
      <w:lvlText w:val=""/>
      <w:lvlJc w:val="left"/>
      <w:pPr>
        <w:tabs>
          <w:tab w:val="num" w:pos="2160"/>
        </w:tabs>
        <w:ind w:left="2160" w:hanging="360"/>
      </w:pPr>
      <w:rPr>
        <w:rFonts w:ascii="Wingdings 3" w:hAnsi="Wingdings 3" w:hint="default"/>
      </w:rPr>
    </w:lvl>
    <w:lvl w:ilvl="3" w:tplc="79F4E26E" w:tentative="1">
      <w:start w:val="1"/>
      <w:numFmt w:val="bullet"/>
      <w:lvlText w:val=""/>
      <w:lvlJc w:val="left"/>
      <w:pPr>
        <w:tabs>
          <w:tab w:val="num" w:pos="2880"/>
        </w:tabs>
        <w:ind w:left="2880" w:hanging="360"/>
      </w:pPr>
      <w:rPr>
        <w:rFonts w:ascii="Wingdings 3" w:hAnsi="Wingdings 3" w:hint="default"/>
      </w:rPr>
    </w:lvl>
    <w:lvl w:ilvl="4" w:tplc="30D60208" w:tentative="1">
      <w:start w:val="1"/>
      <w:numFmt w:val="bullet"/>
      <w:lvlText w:val=""/>
      <w:lvlJc w:val="left"/>
      <w:pPr>
        <w:tabs>
          <w:tab w:val="num" w:pos="3600"/>
        </w:tabs>
        <w:ind w:left="3600" w:hanging="360"/>
      </w:pPr>
      <w:rPr>
        <w:rFonts w:ascii="Wingdings 3" w:hAnsi="Wingdings 3" w:hint="default"/>
      </w:rPr>
    </w:lvl>
    <w:lvl w:ilvl="5" w:tplc="591E4AC0" w:tentative="1">
      <w:start w:val="1"/>
      <w:numFmt w:val="bullet"/>
      <w:lvlText w:val=""/>
      <w:lvlJc w:val="left"/>
      <w:pPr>
        <w:tabs>
          <w:tab w:val="num" w:pos="4320"/>
        </w:tabs>
        <w:ind w:left="4320" w:hanging="360"/>
      </w:pPr>
      <w:rPr>
        <w:rFonts w:ascii="Wingdings 3" w:hAnsi="Wingdings 3" w:hint="default"/>
      </w:rPr>
    </w:lvl>
    <w:lvl w:ilvl="6" w:tplc="2D74432A" w:tentative="1">
      <w:start w:val="1"/>
      <w:numFmt w:val="bullet"/>
      <w:lvlText w:val=""/>
      <w:lvlJc w:val="left"/>
      <w:pPr>
        <w:tabs>
          <w:tab w:val="num" w:pos="5040"/>
        </w:tabs>
        <w:ind w:left="5040" w:hanging="360"/>
      </w:pPr>
      <w:rPr>
        <w:rFonts w:ascii="Wingdings 3" w:hAnsi="Wingdings 3" w:hint="default"/>
      </w:rPr>
    </w:lvl>
    <w:lvl w:ilvl="7" w:tplc="150E1850" w:tentative="1">
      <w:start w:val="1"/>
      <w:numFmt w:val="bullet"/>
      <w:lvlText w:val=""/>
      <w:lvlJc w:val="left"/>
      <w:pPr>
        <w:tabs>
          <w:tab w:val="num" w:pos="5760"/>
        </w:tabs>
        <w:ind w:left="5760" w:hanging="360"/>
      </w:pPr>
      <w:rPr>
        <w:rFonts w:ascii="Wingdings 3" w:hAnsi="Wingdings 3" w:hint="default"/>
      </w:rPr>
    </w:lvl>
    <w:lvl w:ilvl="8" w:tplc="2F72927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CD03F94"/>
    <w:multiLevelType w:val="hybridMultilevel"/>
    <w:tmpl w:val="B448CF88"/>
    <w:lvl w:ilvl="0" w:tplc="0D58395A">
      <w:start w:val="1"/>
      <w:numFmt w:val="bullet"/>
      <w:lvlText w:val=""/>
      <w:lvlJc w:val="left"/>
      <w:pPr>
        <w:tabs>
          <w:tab w:val="num" w:pos="720"/>
        </w:tabs>
        <w:ind w:left="720" w:hanging="360"/>
      </w:pPr>
      <w:rPr>
        <w:rFonts w:ascii="Wingdings" w:hAnsi="Wingdings" w:hint="default"/>
      </w:rPr>
    </w:lvl>
    <w:lvl w:ilvl="1" w:tplc="BE9CEC4C" w:tentative="1">
      <w:start w:val="1"/>
      <w:numFmt w:val="bullet"/>
      <w:lvlText w:val=""/>
      <w:lvlJc w:val="left"/>
      <w:pPr>
        <w:tabs>
          <w:tab w:val="num" w:pos="1440"/>
        </w:tabs>
        <w:ind w:left="1440" w:hanging="360"/>
      </w:pPr>
      <w:rPr>
        <w:rFonts w:ascii="Wingdings" w:hAnsi="Wingdings" w:hint="default"/>
      </w:rPr>
    </w:lvl>
    <w:lvl w:ilvl="2" w:tplc="BA8281C6" w:tentative="1">
      <w:start w:val="1"/>
      <w:numFmt w:val="bullet"/>
      <w:lvlText w:val=""/>
      <w:lvlJc w:val="left"/>
      <w:pPr>
        <w:tabs>
          <w:tab w:val="num" w:pos="2160"/>
        </w:tabs>
        <w:ind w:left="2160" w:hanging="360"/>
      </w:pPr>
      <w:rPr>
        <w:rFonts w:ascii="Wingdings" w:hAnsi="Wingdings" w:hint="default"/>
      </w:rPr>
    </w:lvl>
    <w:lvl w:ilvl="3" w:tplc="055E28C2" w:tentative="1">
      <w:start w:val="1"/>
      <w:numFmt w:val="bullet"/>
      <w:lvlText w:val=""/>
      <w:lvlJc w:val="left"/>
      <w:pPr>
        <w:tabs>
          <w:tab w:val="num" w:pos="2880"/>
        </w:tabs>
        <w:ind w:left="2880" w:hanging="360"/>
      </w:pPr>
      <w:rPr>
        <w:rFonts w:ascii="Wingdings" w:hAnsi="Wingdings" w:hint="default"/>
      </w:rPr>
    </w:lvl>
    <w:lvl w:ilvl="4" w:tplc="11426EB8" w:tentative="1">
      <w:start w:val="1"/>
      <w:numFmt w:val="bullet"/>
      <w:lvlText w:val=""/>
      <w:lvlJc w:val="left"/>
      <w:pPr>
        <w:tabs>
          <w:tab w:val="num" w:pos="3600"/>
        </w:tabs>
        <w:ind w:left="3600" w:hanging="360"/>
      </w:pPr>
      <w:rPr>
        <w:rFonts w:ascii="Wingdings" w:hAnsi="Wingdings" w:hint="default"/>
      </w:rPr>
    </w:lvl>
    <w:lvl w:ilvl="5" w:tplc="F264ACAC" w:tentative="1">
      <w:start w:val="1"/>
      <w:numFmt w:val="bullet"/>
      <w:lvlText w:val=""/>
      <w:lvlJc w:val="left"/>
      <w:pPr>
        <w:tabs>
          <w:tab w:val="num" w:pos="4320"/>
        </w:tabs>
        <w:ind w:left="4320" w:hanging="360"/>
      </w:pPr>
      <w:rPr>
        <w:rFonts w:ascii="Wingdings" w:hAnsi="Wingdings" w:hint="default"/>
      </w:rPr>
    </w:lvl>
    <w:lvl w:ilvl="6" w:tplc="C09C9560" w:tentative="1">
      <w:start w:val="1"/>
      <w:numFmt w:val="bullet"/>
      <w:lvlText w:val=""/>
      <w:lvlJc w:val="left"/>
      <w:pPr>
        <w:tabs>
          <w:tab w:val="num" w:pos="5040"/>
        </w:tabs>
        <w:ind w:left="5040" w:hanging="360"/>
      </w:pPr>
      <w:rPr>
        <w:rFonts w:ascii="Wingdings" w:hAnsi="Wingdings" w:hint="default"/>
      </w:rPr>
    </w:lvl>
    <w:lvl w:ilvl="7" w:tplc="1A28DA50" w:tentative="1">
      <w:start w:val="1"/>
      <w:numFmt w:val="bullet"/>
      <w:lvlText w:val=""/>
      <w:lvlJc w:val="left"/>
      <w:pPr>
        <w:tabs>
          <w:tab w:val="num" w:pos="5760"/>
        </w:tabs>
        <w:ind w:left="5760" w:hanging="360"/>
      </w:pPr>
      <w:rPr>
        <w:rFonts w:ascii="Wingdings" w:hAnsi="Wingdings" w:hint="default"/>
      </w:rPr>
    </w:lvl>
    <w:lvl w:ilvl="8" w:tplc="D6143F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9113C"/>
    <w:multiLevelType w:val="hybridMultilevel"/>
    <w:tmpl w:val="CB62F6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6A9762F"/>
    <w:multiLevelType w:val="hybridMultilevel"/>
    <w:tmpl w:val="876A8144"/>
    <w:lvl w:ilvl="0" w:tplc="8F064420">
      <w:start w:val="1"/>
      <w:numFmt w:val="bullet"/>
      <w:lvlText w:val=""/>
      <w:lvlJc w:val="left"/>
      <w:pPr>
        <w:tabs>
          <w:tab w:val="num" w:pos="720"/>
        </w:tabs>
        <w:ind w:left="720" w:hanging="360"/>
      </w:pPr>
      <w:rPr>
        <w:rFonts w:ascii="Wingdings 3" w:hAnsi="Wingdings 3" w:hint="default"/>
      </w:rPr>
    </w:lvl>
    <w:lvl w:ilvl="1" w:tplc="0F3011A0">
      <w:start w:val="1"/>
      <w:numFmt w:val="bullet"/>
      <w:lvlText w:val=""/>
      <w:lvlJc w:val="left"/>
      <w:pPr>
        <w:tabs>
          <w:tab w:val="num" w:pos="1440"/>
        </w:tabs>
        <w:ind w:left="1440" w:hanging="360"/>
      </w:pPr>
      <w:rPr>
        <w:rFonts w:ascii="Wingdings 3" w:hAnsi="Wingdings 3" w:hint="default"/>
      </w:rPr>
    </w:lvl>
    <w:lvl w:ilvl="2" w:tplc="7A1644EA">
      <w:start w:val="270"/>
      <w:numFmt w:val="bullet"/>
      <w:lvlText w:val=""/>
      <w:lvlJc w:val="left"/>
      <w:pPr>
        <w:tabs>
          <w:tab w:val="num" w:pos="2160"/>
        </w:tabs>
        <w:ind w:left="2160" w:hanging="360"/>
      </w:pPr>
      <w:rPr>
        <w:rFonts w:ascii="Wingdings 3" w:hAnsi="Wingdings 3" w:hint="default"/>
      </w:rPr>
    </w:lvl>
    <w:lvl w:ilvl="3" w:tplc="17BE135C" w:tentative="1">
      <w:start w:val="1"/>
      <w:numFmt w:val="bullet"/>
      <w:lvlText w:val=""/>
      <w:lvlJc w:val="left"/>
      <w:pPr>
        <w:tabs>
          <w:tab w:val="num" w:pos="2880"/>
        </w:tabs>
        <w:ind w:left="2880" w:hanging="360"/>
      </w:pPr>
      <w:rPr>
        <w:rFonts w:ascii="Wingdings 3" w:hAnsi="Wingdings 3" w:hint="default"/>
      </w:rPr>
    </w:lvl>
    <w:lvl w:ilvl="4" w:tplc="0D70E6A8" w:tentative="1">
      <w:start w:val="1"/>
      <w:numFmt w:val="bullet"/>
      <w:lvlText w:val=""/>
      <w:lvlJc w:val="left"/>
      <w:pPr>
        <w:tabs>
          <w:tab w:val="num" w:pos="3600"/>
        </w:tabs>
        <w:ind w:left="3600" w:hanging="360"/>
      </w:pPr>
      <w:rPr>
        <w:rFonts w:ascii="Wingdings 3" w:hAnsi="Wingdings 3" w:hint="default"/>
      </w:rPr>
    </w:lvl>
    <w:lvl w:ilvl="5" w:tplc="3DEA8E00" w:tentative="1">
      <w:start w:val="1"/>
      <w:numFmt w:val="bullet"/>
      <w:lvlText w:val=""/>
      <w:lvlJc w:val="left"/>
      <w:pPr>
        <w:tabs>
          <w:tab w:val="num" w:pos="4320"/>
        </w:tabs>
        <w:ind w:left="4320" w:hanging="360"/>
      </w:pPr>
      <w:rPr>
        <w:rFonts w:ascii="Wingdings 3" w:hAnsi="Wingdings 3" w:hint="default"/>
      </w:rPr>
    </w:lvl>
    <w:lvl w:ilvl="6" w:tplc="2ABA70B0" w:tentative="1">
      <w:start w:val="1"/>
      <w:numFmt w:val="bullet"/>
      <w:lvlText w:val=""/>
      <w:lvlJc w:val="left"/>
      <w:pPr>
        <w:tabs>
          <w:tab w:val="num" w:pos="5040"/>
        </w:tabs>
        <w:ind w:left="5040" w:hanging="360"/>
      </w:pPr>
      <w:rPr>
        <w:rFonts w:ascii="Wingdings 3" w:hAnsi="Wingdings 3" w:hint="default"/>
      </w:rPr>
    </w:lvl>
    <w:lvl w:ilvl="7" w:tplc="8C9A5706" w:tentative="1">
      <w:start w:val="1"/>
      <w:numFmt w:val="bullet"/>
      <w:lvlText w:val=""/>
      <w:lvlJc w:val="left"/>
      <w:pPr>
        <w:tabs>
          <w:tab w:val="num" w:pos="5760"/>
        </w:tabs>
        <w:ind w:left="5760" w:hanging="360"/>
      </w:pPr>
      <w:rPr>
        <w:rFonts w:ascii="Wingdings 3" w:hAnsi="Wingdings 3" w:hint="default"/>
      </w:rPr>
    </w:lvl>
    <w:lvl w:ilvl="8" w:tplc="131098A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03B6A4E"/>
    <w:multiLevelType w:val="hybridMultilevel"/>
    <w:tmpl w:val="010ECFC6"/>
    <w:lvl w:ilvl="0" w:tplc="54D4B084">
      <w:start w:val="1"/>
      <w:numFmt w:val="bullet"/>
      <w:lvlText w:val=""/>
      <w:lvlJc w:val="left"/>
      <w:pPr>
        <w:tabs>
          <w:tab w:val="num" w:pos="720"/>
        </w:tabs>
        <w:ind w:left="720" w:hanging="360"/>
      </w:pPr>
      <w:rPr>
        <w:rFonts w:ascii="Wingdings 3" w:hAnsi="Wingdings 3" w:hint="default"/>
      </w:rPr>
    </w:lvl>
    <w:lvl w:ilvl="1" w:tplc="666461FC" w:tentative="1">
      <w:start w:val="1"/>
      <w:numFmt w:val="bullet"/>
      <w:lvlText w:val=""/>
      <w:lvlJc w:val="left"/>
      <w:pPr>
        <w:tabs>
          <w:tab w:val="num" w:pos="1440"/>
        </w:tabs>
        <w:ind w:left="1440" w:hanging="360"/>
      </w:pPr>
      <w:rPr>
        <w:rFonts w:ascii="Wingdings 3" w:hAnsi="Wingdings 3" w:hint="default"/>
      </w:rPr>
    </w:lvl>
    <w:lvl w:ilvl="2" w:tplc="819C9C2C" w:tentative="1">
      <w:start w:val="1"/>
      <w:numFmt w:val="bullet"/>
      <w:lvlText w:val=""/>
      <w:lvlJc w:val="left"/>
      <w:pPr>
        <w:tabs>
          <w:tab w:val="num" w:pos="2160"/>
        </w:tabs>
        <w:ind w:left="2160" w:hanging="360"/>
      </w:pPr>
      <w:rPr>
        <w:rFonts w:ascii="Wingdings 3" w:hAnsi="Wingdings 3" w:hint="default"/>
      </w:rPr>
    </w:lvl>
    <w:lvl w:ilvl="3" w:tplc="D29C2D76" w:tentative="1">
      <w:start w:val="1"/>
      <w:numFmt w:val="bullet"/>
      <w:lvlText w:val=""/>
      <w:lvlJc w:val="left"/>
      <w:pPr>
        <w:tabs>
          <w:tab w:val="num" w:pos="2880"/>
        </w:tabs>
        <w:ind w:left="2880" w:hanging="360"/>
      </w:pPr>
      <w:rPr>
        <w:rFonts w:ascii="Wingdings 3" w:hAnsi="Wingdings 3" w:hint="default"/>
      </w:rPr>
    </w:lvl>
    <w:lvl w:ilvl="4" w:tplc="7840C000" w:tentative="1">
      <w:start w:val="1"/>
      <w:numFmt w:val="bullet"/>
      <w:lvlText w:val=""/>
      <w:lvlJc w:val="left"/>
      <w:pPr>
        <w:tabs>
          <w:tab w:val="num" w:pos="3600"/>
        </w:tabs>
        <w:ind w:left="3600" w:hanging="360"/>
      </w:pPr>
      <w:rPr>
        <w:rFonts w:ascii="Wingdings 3" w:hAnsi="Wingdings 3" w:hint="default"/>
      </w:rPr>
    </w:lvl>
    <w:lvl w:ilvl="5" w:tplc="6AFA8F94" w:tentative="1">
      <w:start w:val="1"/>
      <w:numFmt w:val="bullet"/>
      <w:lvlText w:val=""/>
      <w:lvlJc w:val="left"/>
      <w:pPr>
        <w:tabs>
          <w:tab w:val="num" w:pos="4320"/>
        </w:tabs>
        <w:ind w:left="4320" w:hanging="360"/>
      </w:pPr>
      <w:rPr>
        <w:rFonts w:ascii="Wingdings 3" w:hAnsi="Wingdings 3" w:hint="default"/>
      </w:rPr>
    </w:lvl>
    <w:lvl w:ilvl="6" w:tplc="B0E4B678" w:tentative="1">
      <w:start w:val="1"/>
      <w:numFmt w:val="bullet"/>
      <w:lvlText w:val=""/>
      <w:lvlJc w:val="left"/>
      <w:pPr>
        <w:tabs>
          <w:tab w:val="num" w:pos="5040"/>
        </w:tabs>
        <w:ind w:left="5040" w:hanging="360"/>
      </w:pPr>
      <w:rPr>
        <w:rFonts w:ascii="Wingdings 3" w:hAnsi="Wingdings 3" w:hint="default"/>
      </w:rPr>
    </w:lvl>
    <w:lvl w:ilvl="7" w:tplc="A0FA41C6" w:tentative="1">
      <w:start w:val="1"/>
      <w:numFmt w:val="bullet"/>
      <w:lvlText w:val=""/>
      <w:lvlJc w:val="left"/>
      <w:pPr>
        <w:tabs>
          <w:tab w:val="num" w:pos="5760"/>
        </w:tabs>
        <w:ind w:left="5760" w:hanging="360"/>
      </w:pPr>
      <w:rPr>
        <w:rFonts w:ascii="Wingdings 3" w:hAnsi="Wingdings 3" w:hint="default"/>
      </w:rPr>
    </w:lvl>
    <w:lvl w:ilvl="8" w:tplc="C088D83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6C82E5B"/>
    <w:multiLevelType w:val="hybridMultilevel"/>
    <w:tmpl w:val="16FC2C26"/>
    <w:lvl w:ilvl="0" w:tplc="0A2EC1AA">
      <w:start w:val="1"/>
      <w:numFmt w:val="bullet"/>
      <w:lvlText w:val="•"/>
      <w:lvlJc w:val="left"/>
      <w:pPr>
        <w:tabs>
          <w:tab w:val="num" w:pos="720"/>
        </w:tabs>
        <w:ind w:left="720" w:hanging="360"/>
      </w:pPr>
      <w:rPr>
        <w:rFonts w:ascii="Arial" w:hAnsi="Arial" w:hint="default"/>
      </w:rPr>
    </w:lvl>
    <w:lvl w:ilvl="1" w:tplc="3E361E1E">
      <w:start w:val="270"/>
      <w:numFmt w:val="bullet"/>
      <w:lvlText w:val="•"/>
      <w:lvlJc w:val="left"/>
      <w:pPr>
        <w:tabs>
          <w:tab w:val="num" w:pos="1440"/>
        </w:tabs>
        <w:ind w:left="1440" w:hanging="360"/>
      </w:pPr>
      <w:rPr>
        <w:rFonts w:ascii="Arial" w:hAnsi="Arial" w:hint="default"/>
      </w:rPr>
    </w:lvl>
    <w:lvl w:ilvl="2" w:tplc="DC10D44E" w:tentative="1">
      <w:start w:val="1"/>
      <w:numFmt w:val="bullet"/>
      <w:lvlText w:val="•"/>
      <w:lvlJc w:val="left"/>
      <w:pPr>
        <w:tabs>
          <w:tab w:val="num" w:pos="2160"/>
        </w:tabs>
        <w:ind w:left="2160" w:hanging="360"/>
      </w:pPr>
      <w:rPr>
        <w:rFonts w:ascii="Arial" w:hAnsi="Arial" w:hint="default"/>
      </w:rPr>
    </w:lvl>
    <w:lvl w:ilvl="3" w:tplc="31D05320" w:tentative="1">
      <w:start w:val="1"/>
      <w:numFmt w:val="bullet"/>
      <w:lvlText w:val="•"/>
      <w:lvlJc w:val="left"/>
      <w:pPr>
        <w:tabs>
          <w:tab w:val="num" w:pos="2880"/>
        </w:tabs>
        <w:ind w:left="2880" w:hanging="360"/>
      </w:pPr>
      <w:rPr>
        <w:rFonts w:ascii="Arial" w:hAnsi="Arial" w:hint="default"/>
      </w:rPr>
    </w:lvl>
    <w:lvl w:ilvl="4" w:tplc="69E29D14" w:tentative="1">
      <w:start w:val="1"/>
      <w:numFmt w:val="bullet"/>
      <w:lvlText w:val="•"/>
      <w:lvlJc w:val="left"/>
      <w:pPr>
        <w:tabs>
          <w:tab w:val="num" w:pos="3600"/>
        </w:tabs>
        <w:ind w:left="3600" w:hanging="360"/>
      </w:pPr>
      <w:rPr>
        <w:rFonts w:ascii="Arial" w:hAnsi="Arial" w:hint="default"/>
      </w:rPr>
    </w:lvl>
    <w:lvl w:ilvl="5" w:tplc="9014C0DC" w:tentative="1">
      <w:start w:val="1"/>
      <w:numFmt w:val="bullet"/>
      <w:lvlText w:val="•"/>
      <w:lvlJc w:val="left"/>
      <w:pPr>
        <w:tabs>
          <w:tab w:val="num" w:pos="4320"/>
        </w:tabs>
        <w:ind w:left="4320" w:hanging="360"/>
      </w:pPr>
      <w:rPr>
        <w:rFonts w:ascii="Arial" w:hAnsi="Arial" w:hint="default"/>
      </w:rPr>
    </w:lvl>
    <w:lvl w:ilvl="6" w:tplc="54C8EA22" w:tentative="1">
      <w:start w:val="1"/>
      <w:numFmt w:val="bullet"/>
      <w:lvlText w:val="•"/>
      <w:lvlJc w:val="left"/>
      <w:pPr>
        <w:tabs>
          <w:tab w:val="num" w:pos="5040"/>
        </w:tabs>
        <w:ind w:left="5040" w:hanging="360"/>
      </w:pPr>
      <w:rPr>
        <w:rFonts w:ascii="Arial" w:hAnsi="Arial" w:hint="default"/>
      </w:rPr>
    </w:lvl>
    <w:lvl w:ilvl="7" w:tplc="B812115A" w:tentative="1">
      <w:start w:val="1"/>
      <w:numFmt w:val="bullet"/>
      <w:lvlText w:val="•"/>
      <w:lvlJc w:val="left"/>
      <w:pPr>
        <w:tabs>
          <w:tab w:val="num" w:pos="5760"/>
        </w:tabs>
        <w:ind w:left="5760" w:hanging="360"/>
      </w:pPr>
      <w:rPr>
        <w:rFonts w:ascii="Arial" w:hAnsi="Arial" w:hint="default"/>
      </w:rPr>
    </w:lvl>
    <w:lvl w:ilvl="8" w:tplc="13528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011090"/>
    <w:multiLevelType w:val="hybridMultilevel"/>
    <w:tmpl w:val="4A7CE4D6"/>
    <w:lvl w:ilvl="0" w:tplc="6936AA8C">
      <w:start w:val="1"/>
      <w:numFmt w:val="bullet"/>
      <w:lvlText w:val=""/>
      <w:lvlJc w:val="left"/>
      <w:pPr>
        <w:tabs>
          <w:tab w:val="num" w:pos="720"/>
        </w:tabs>
        <w:ind w:left="720" w:hanging="360"/>
      </w:pPr>
      <w:rPr>
        <w:rFonts w:ascii="Wingdings 3" w:hAnsi="Wingdings 3" w:hint="default"/>
      </w:rPr>
    </w:lvl>
    <w:lvl w:ilvl="1" w:tplc="4F0ABB80">
      <w:start w:val="1"/>
      <w:numFmt w:val="bullet"/>
      <w:lvlText w:val=""/>
      <w:lvlJc w:val="left"/>
      <w:pPr>
        <w:tabs>
          <w:tab w:val="num" w:pos="1440"/>
        </w:tabs>
        <w:ind w:left="1440" w:hanging="360"/>
      </w:pPr>
      <w:rPr>
        <w:rFonts w:ascii="Wingdings 3" w:hAnsi="Wingdings 3" w:hint="default"/>
      </w:rPr>
    </w:lvl>
    <w:lvl w:ilvl="2" w:tplc="B6F452B6">
      <w:start w:val="270"/>
      <w:numFmt w:val="bullet"/>
      <w:lvlText w:val=""/>
      <w:lvlJc w:val="left"/>
      <w:pPr>
        <w:tabs>
          <w:tab w:val="num" w:pos="2160"/>
        </w:tabs>
        <w:ind w:left="2160" w:hanging="360"/>
      </w:pPr>
      <w:rPr>
        <w:rFonts w:ascii="Wingdings 3" w:hAnsi="Wingdings 3" w:hint="default"/>
      </w:rPr>
    </w:lvl>
    <w:lvl w:ilvl="3" w:tplc="6F00B600" w:tentative="1">
      <w:start w:val="1"/>
      <w:numFmt w:val="bullet"/>
      <w:lvlText w:val=""/>
      <w:lvlJc w:val="left"/>
      <w:pPr>
        <w:tabs>
          <w:tab w:val="num" w:pos="2880"/>
        </w:tabs>
        <w:ind w:left="2880" w:hanging="360"/>
      </w:pPr>
      <w:rPr>
        <w:rFonts w:ascii="Wingdings 3" w:hAnsi="Wingdings 3" w:hint="default"/>
      </w:rPr>
    </w:lvl>
    <w:lvl w:ilvl="4" w:tplc="C9A43BE4" w:tentative="1">
      <w:start w:val="1"/>
      <w:numFmt w:val="bullet"/>
      <w:lvlText w:val=""/>
      <w:lvlJc w:val="left"/>
      <w:pPr>
        <w:tabs>
          <w:tab w:val="num" w:pos="3600"/>
        </w:tabs>
        <w:ind w:left="3600" w:hanging="360"/>
      </w:pPr>
      <w:rPr>
        <w:rFonts w:ascii="Wingdings 3" w:hAnsi="Wingdings 3" w:hint="default"/>
      </w:rPr>
    </w:lvl>
    <w:lvl w:ilvl="5" w:tplc="1764CC14" w:tentative="1">
      <w:start w:val="1"/>
      <w:numFmt w:val="bullet"/>
      <w:lvlText w:val=""/>
      <w:lvlJc w:val="left"/>
      <w:pPr>
        <w:tabs>
          <w:tab w:val="num" w:pos="4320"/>
        </w:tabs>
        <w:ind w:left="4320" w:hanging="360"/>
      </w:pPr>
      <w:rPr>
        <w:rFonts w:ascii="Wingdings 3" w:hAnsi="Wingdings 3" w:hint="default"/>
      </w:rPr>
    </w:lvl>
    <w:lvl w:ilvl="6" w:tplc="CFE4F498" w:tentative="1">
      <w:start w:val="1"/>
      <w:numFmt w:val="bullet"/>
      <w:lvlText w:val=""/>
      <w:lvlJc w:val="left"/>
      <w:pPr>
        <w:tabs>
          <w:tab w:val="num" w:pos="5040"/>
        </w:tabs>
        <w:ind w:left="5040" w:hanging="360"/>
      </w:pPr>
      <w:rPr>
        <w:rFonts w:ascii="Wingdings 3" w:hAnsi="Wingdings 3" w:hint="default"/>
      </w:rPr>
    </w:lvl>
    <w:lvl w:ilvl="7" w:tplc="2CE0FBBC" w:tentative="1">
      <w:start w:val="1"/>
      <w:numFmt w:val="bullet"/>
      <w:lvlText w:val=""/>
      <w:lvlJc w:val="left"/>
      <w:pPr>
        <w:tabs>
          <w:tab w:val="num" w:pos="5760"/>
        </w:tabs>
        <w:ind w:left="5760" w:hanging="360"/>
      </w:pPr>
      <w:rPr>
        <w:rFonts w:ascii="Wingdings 3" w:hAnsi="Wingdings 3" w:hint="default"/>
      </w:rPr>
    </w:lvl>
    <w:lvl w:ilvl="8" w:tplc="05E45FF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1166D9D"/>
    <w:multiLevelType w:val="hybridMultilevel"/>
    <w:tmpl w:val="C2607F02"/>
    <w:lvl w:ilvl="0" w:tplc="E514E328">
      <w:start w:val="1"/>
      <w:numFmt w:val="bullet"/>
      <w:lvlText w:val=""/>
      <w:lvlJc w:val="left"/>
      <w:pPr>
        <w:tabs>
          <w:tab w:val="num" w:pos="720"/>
        </w:tabs>
        <w:ind w:left="720" w:hanging="360"/>
      </w:pPr>
      <w:rPr>
        <w:rFonts w:ascii="Wingdings 3" w:hAnsi="Wingdings 3" w:hint="default"/>
      </w:rPr>
    </w:lvl>
    <w:lvl w:ilvl="1" w:tplc="0D42ED72" w:tentative="1">
      <w:start w:val="1"/>
      <w:numFmt w:val="bullet"/>
      <w:lvlText w:val=""/>
      <w:lvlJc w:val="left"/>
      <w:pPr>
        <w:tabs>
          <w:tab w:val="num" w:pos="1440"/>
        </w:tabs>
        <w:ind w:left="1440" w:hanging="360"/>
      </w:pPr>
      <w:rPr>
        <w:rFonts w:ascii="Wingdings 3" w:hAnsi="Wingdings 3" w:hint="default"/>
      </w:rPr>
    </w:lvl>
    <w:lvl w:ilvl="2" w:tplc="E96A3B58" w:tentative="1">
      <w:start w:val="1"/>
      <w:numFmt w:val="bullet"/>
      <w:lvlText w:val=""/>
      <w:lvlJc w:val="left"/>
      <w:pPr>
        <w:tabs>
          <w:tab w:val="num" w:pos="2160"/>
        </w:tabs>
        <w:ind w:left="2160" w:hanging="360"/>
      </w:pPr>
      <w:rPr>
        <w:rFonts w:ascii="Wingdings 3" w:hAnsi="Wingdings 3" w:hint="default"/>
      </w:rPr>
    </w:lvl>
    <w:lvl w:ilvl="3" w:tplc="0ED8B5AE" w:tentative="1">
      <w:start w:val="1"/>
      <w:numFmt w:val="bullet"/>
      <w:lvlText w:val=""/>
      <w:lvlJc w:val="left"/>
      <w:pPr>
        <w:tabs>
          <w:tab w:val="num" w:pos="2880"/>
        </w:tabs>
        <w:ind w:left="2880" w:hanging="360"/>
      </w:pPr>
      <w:rPr>
        <w:rFonts w:ascii="Wingdings 3" w:hAnsi="Wingdings 3" w:hint="default"/>
      </w:rPr>
    </w:lvl>
    <w:lvl w:ilvl="4" w:tplc="60D06264" w:tentative="1">
      <w:start w:val="1"/>
      <w:numFmt w:val="bullet"/>
      <w:lvlText w:val=""/>
      <w:lvlJc w:val="left"/>
      <w:pPr>
        <w:tabs>
          <w:tab w:val="num" w:pos="3600"/>
        </w:tabs>
        <w:ind w:left="3600" w:hanging="360"/>
      </w:pPr>
      <w:rPr>
        <w:rFonts w:ascii="Wingdings 3" w:hAnsi="Wingdings 3" w:hint="default"/>
      </w:rPr>
    </w:lvl>
    <w:lvl w:ilvl="5" w:tplc="11F8C520" w:tentative="1">
      <w:start w:val="1"/>
      <w:numFmt w:val="bullet"/>
      <w:lvlText w:val=""/>
      <w:lvlJc w:val="left"/>
      <w:pPr>
        <w:tabs>
          <w:tab w:val="num" w:pos="4320"/>
        </w:tabs>
        <w:ind w:left="4320" w:hanging="360"/>
      </w:pPr>
      <w:rPr>
        <w:rFonts w:ascii="Wingdings 3" w:hAnsi="Wingdings 3" w:hint="default"/>
      </w:rPr>
    </w:lvl>
    <w:lvl w:ilvl="6" w:tplc="F42CF04C" w:tentative="1">
      <w:start w:val="1"/>
      <w:numFmt w:val="bullet"/>
      <w:lvlText w:val=""/>
      <w:lvlJc w:val="left"/>
      <w:pPr>
        <w:tabs>
          <w:tab w:val="num" w:pos="5040"/>
        </w:tabs>
        <w:ind w:left="5040" w:hanging="360"/>
      </w:pPr>
      <w:rPr>
        <w:rFonts w:ascii="Wingdings 3" w:hAnsi="Wingdings 3" w:hint="default"/>
      </w:rPr>
    </w:lvl>
    <w:lvl w:ilvl="7" w:tplc="248C6A8E" w:tentative="1">
      <w:start w:val="1"/>
      <w:numFmt w:val="bullet"/>
      <w:lvlText w:val=""/>
      <w:lvlJc w:val="left"/>
      <w:pPr>
        <w:tabs>
          <w:tab w:val="num" w:pos="5760"/>
        </w:tabs>
        <w:ind w:left="5760" w:hanging="360"/>
      </w:pPr>
      <w:rPr>
        <w:rFonts w:ascii="Wingdings 3" w:hAnsi="Wingdings 3" w:hint="default"/>
      </w:rPr>
    </w:lvl>
    <w:lvl w:ilvl="8" w:tplc="559839A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BB86506"/>
    <w:multiLevelType w:val="hybridMultilevel"/>
    <w:tmpl w:val="DF52DEE0"/>
    <w:lvl w:ilvl="0" w:tplc="ED4C088C">
      <w:start w:val="1"/>
      <w:numFmt w:val="bullet"/>
      <w:lvlText w:val=""/>
      <w:lvlJc w:val="left"/>
      <w:pPr>
        <w:tabs>
          <w:tab w:val="num" w:pos="720"/>
        </w:tabs>
        <w:ind w:left="720" w:hanging="360"/>
      </w:pPr>
      <w:rPr>
        <w:rFonts w:ascii="Wingdings 3" w:hAnsi="Wingdings 3" w:hint="default"/>
      </w:rPr>
    </w:lvl>
    <w:lvl w:ilvl="1" w:tplc="396663F0">
      <w:start w:val="270"/>
      <w:numFmt w:val="bullet"/>
      <w:lvlText w:val=""/>
      <w:lvlJc w:val="left"/>
      <w:pPr>
        <w:tabs>
          <w:tab w:val="num" w:pos="1440"/>
        </w:tabs>
        <w:ind w:left="1440" w:hanging="360"/>
      </w:pPr>
      <w:rPr>
        <w:rFonts w:ascii="Wingdings 3" w:hAnsi="Wingdings 3" w:hint="default"/>
      </w:rPr>
    </w:lvl>
    <w:lvl w:ilvl="2" w:tplc="6D94553A" w:tentative="1">
      <w:start w:val="1"/>
      <w:numFmt w:val="bullet"/>
      <w:lvlText w:val=""/>
      <w:lvlJc w:val="left"/>
      <w:pPr>
        <w:tabs>
          <w:tab w:val="num" w:pos="2160"/>
        </w:tabs>
        <w:ind w:left="2160" w:hanging="360"/>
      </w:pPr>
      <w:rPr>
        <w:rFonts w:ascii="Wingdings 3" w:hAnsi="Wingdings 3" w:hint="default"/>
      </w:rPr>
    </w:lvl>
    <w:lvl w:ilvl="3" w:tplc="F35CCD7A" w:tentative="1">
      <w:start w:val="1"/>
      <w:numFmt w:val="bullet"/>
      <w:lvlText w:val=""/>
      <w:lvlJc w:val="left"/>
      <w:pPr>
        <w:tabs>
          <w:tab w:val="num" w:pos="2880"/>
        </w:tabs>
        <w:ind w:left="2880" w:hanging="360"/>
      </w:pPr>
      <w:rPr>
        <w:rFonts w:ascii="Wingdings 3" w:hAnsi="Wingdings 3" w:hint="default"/>
      </w:rPr>
    </w:lvl>
    <w:lvl w:ilvl="4" w:tplc="6C6608E4" w:tentative="1">
      <w:start w:val="1"/>
      <w:numFmt w:val="bullet"/>
      <w:lvlText w:val=""/>
      <w:lvlJc w:val="left"/>
      <w:pPr>
        <w:tabs>
          <w:tab w:val="num" w:pos="3600"/>
        </w:tabs>
        <w:ind w:left="3600" w:hanging="360"/>
      </w:pPr>
      <w:rPr>
        <w:rFonts w:ascii="Wingdings 3" w:hAnsi="Wingdings 3" w:hint="default"/>
      </w:rPr>
    </w:lvl>
    <w:lvl w:ilvl="5" w:tplc="72128530" w:tentative="1">
      <w:start w:val="1"/>
      <w:numFmt w:val="bullet"/>
      <w:lvlText w:val=""/>
      <w:lvlJc w:val="left"/>
      <w:pPr>
        <w:tabs>
          <w:tab w:val="num" w:pos="4320"/>
        </w:tabs>
        <w:ind w:left="4320" w:hanging="360"/>
      </w:pPr>
      <w:rPr>
        <w:rFonts w:ascii="Wingdings 3" w:hAnsi="Wingdings 3" w:hint="default"/>
      </w:rPr>
    </w:lvl>
    <w:lvl w:ilvl="6" w:tplc="0F907DE4" w:tentative="1">
      <w:start w:val="1"/>
      <w:numFmt w:val="bullet"/>
      <w:lvlText w:val=""/>
      <w:lvlJc w:val="left"/>
      <w:pPr>
        <w:tabs>
          <w:tab w:val="num" w:pos="5040"/>
        </w:tabs>
        <w:ind w:left="5040" w:hanging="360"/>
      </w:pPr>
      <w:rPr>
        <w:rFonts w:ascii="Wingdings 3" w:hAnsi="Wingdings 3" w:hint="default"/>
      </w:rPr>
    </w:lvl>
    <w:lvl w:ilvl="7" w:tplc="07582812" w:tentative="1">
      <w:start w:val="1"/>
      <w:numFmt w:val="bullet"/>
      <w:lvlText w:val=""/>
      <w:lvlJc w:val="left"/>
      <w:pPr>
        <w:tabs>
          <w:tab w:val="num" w:pos="5760"/>
        </w:tabs>
        <w:ind w:left="5760" w:hanging="360"/>
      </w:pPr>
      <w:rPr>
        <w:rFonts w:ascii="Wingdings 3" w:hAnsi="Wingdings 3" w:hint="default"/>
      </w:rPr>
    </w:lvl>
    <w:lvl w:ilvl="8" w:tplc="9CDAFF4E"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3"/>
  </w:num>
  <w:num w:numId="3">
    <w:abstractNumId w:val="6"/>
  </w:num>
  <w:num w:numId="4">
    <w:abstractNumId w:val="5"/>
  </w:num>
  <w:num w:numId="5">
    <w:abstractNumId w:val="7"/>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42"/>
    <w:rsid w:val="0000205D"/>
    <w:rsid w:val="000418A3"/>
    <w:rsid w:val="000824FB"/>
    <w:rsid w:val="000A5B8D"/>
    <w:rsid w:val="000F2ED6"/>
    <w:rsid w:val="00111279"/>
    <w:rsid w:val="001337B2"/>
    <w:rsid w:val="00134CC7"/>
    <w:rsid w:val="00140E42"/>
    <w:rsid w:val="00142635"/>
    <w:rsid w:val="00145C23"/>
    <w:rsid w:val="001F78AF"/>
    <w:rsid w:val="002158BB"/>
    <w:rsid w:val="00232D39"/>
    <w:rsid w:val="0024023F"/>
    <w:rsid w:val="00296BA3"/>
    <w:rsid w:val="002E6F10"/>
    <w:rsid w:val="002F55D8"/>
    <w:rsid w:val="00334325"/>
    <w:rsid w:val="00393DF8"/>
    <w:rsid w:val="003C1579"/>
    <w:rsid w:val="003E2080"/>
    <w:rsid w:val="003F31DE"/>
    <w:rsid w:val="0040507F"/>
    <w:rsid w:val="0042106B"/>
    <w:rsid w:val="00435AEF"/>
    <w:rsid w:val="00446B54"/>
    <w:rsid w:val="00456302"/>
    <w:rsid w:val="00466932"/>
    <w:rsid w:val="004701CA"/>
    <w:rsid w:val="004B1729"/>
    <w:rsid w:val="004D2209"/>
    <w:rsid w:val="00500C44"/>
    <w:rsid w:val="00564B88"/>
    <w:rsid w:val="00586CB3"/>
    <w:rsid w:val="005D76A5"/>
    <w:rsid w:val="00722199"/>
    <w:rsid w:val="00776BCC"/>
    <w:rsid w:val="007D654A"/>
    <w:rsid w:val="007E71F2"/>
    <w:rsid w:val="007F0F89"/>
    <w:rsid w:val="008171C2"/>
    <w:rsid w:val="00840175"/>
    <w:rsid w:val="0084509B"/>
    <w:rsid w:val="0086592A"/>
    <w:rsid w:val="00877955"/>
    <w:rsid w:val="008D06EC"/>
    <w:rsid w:val="008E759D"/>
    <w:rsid w:val="0091376C"/>
    <w:rsid w:val="00A57CA7"/>
    <w:rsid w:val="00AB00E7"/>
    <w:rsid w:val="00AF5EB7"/>
    <w:rsid w:val="00B00B82"/>
    <w:rsid w:val="00B1496B"/>
    <w:rsid w:val="00B55A52"/>
    <w:rsid w:val="00B63458"/>
    <w:rsid w:val="00B83332"/>
    <w:rsid w:val="00BA5D2B"/>
    <w:rsid w:val="00BB27D4"/>
    <w:rsid w:val="00BF7A0D"/>
    <w:rsid w:val="00C27683"/>
    <w:rsid w:val="00C326DE"/>
    <w:rsid w:val="00C64BE1"/>
    <w:rsid w:val="00C90B52"/>
    <w:rsid w:val="00CA164A"/>
    <w:rsid w:val="00CC20DC"/>
    <w:rsid w:val="00CE5D1A"/>
    <w:rsid w:val="00D31922"/>
    <w:rsid w:val="00D54D39"/>
    <w:rsid w:val="00D67FA5"/>
    <w:rsid w:val="00DC4D93"/>
    <w:rsid w:val="00DD3DFC"/>
    <w:rsid w:val="00DE35BB"/>
    <w:rsid w:val="00DE600D"/>
    <w:rsid w:val="00DF0A36"/>
    <w:rsid w:val="00E15D8E"/>
    <w:rsid w:val="00E17672"/>
    <w:rsid w:val="00E21D59"/>
    <w:rsid w:val="00E24242"/>
    <w:rsid w:val="00E72842"/>
    <w:rsid w:val="00E77CE0"/>
    <w:rsid w:val="00EB1EF9"/>
    <w:rsid w:val="00F068B4"/>
    <w:rsid w:val="00F1179C"/>
    <w:rsid w:val="00F17028"/>
    <w:rsid w:val="00F236D6"/>
    <w:rsid w:val="00F66D52"/>
    <w:rsid w:val="00FF4B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4895"/>
  <w15:chartTrackingRefBased/>
  <w15:docId w15:val="{755E5629-7354-4E46-8B5F-BC79046D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42"/>
    <w:pPr>
      <w:spacing w:after="0" w:line="360" w:lineRule="auto"/>
    </w:pPr>
    <w:rPr>
      <w:rFonts w:ascii="Times New Roman" w:hAnsi="Times New Roman" w:cstheme="majorBidi"/>
      <w:sz w:val="24"/>
    </w:rPr>
  </w:style>
  <w:style w:type="paragraph" w:styleId="Titre1">
    <w:name w:val="heading 1"/>
    <w:basedOn w:val="Normal"/>
    <w:link w:val="Titre1Car"/>
    <w:uiPriority w:val="9"/>
    <w:qFormat/>
    <w:rsid w:val="0091376C"/>
    <w:pPr>
      <w:spacing w:before="100" w:beforeAutospacing="1" w:after="100" w:afterAutospacing="1" w:line="240" w:lineRule="auto"/>
      <w:outlineLvl w:val="0"/>
    </w:pPr>
    <w:rPr>
      <w:rFonts w:eastAsia="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2842"/>
    <w:pPr>
      <w:tabs>
        <w:tab w:val="center" w:pos="4320"/>
        <w:tab w:val="right" w:pos="8640"/>
      </w:tabs>
      <w:spacing w:line="240" w:lineRule="auto"/>
    </w:pPr>
  </w:style>
  <w:style w:type="character" w:customStyle="1" w:styleId="En-tteCar">
    <w:name w:val="En-tête Car"/>
    <w:basedOn w:val="Policepardfaut"/>
    <w:link w:val="En-tte"/>
    <w:uiPriority w:val="99"/>
    <w:rsid w:val="00E72842"/>
    <w:rPr>
      <w:rFonts w:ascii="Times New Roman" w:hAnsi="Times New Roman" w:cstheme="majorBidi"/>
      <w:sz w:val="24"/>
    </w:rPr>
  </w:style>
  <w:style w:type="paragraph" w:styleId="Pieddepage">
    <w:name w:val="footer"/>
    <w:basedOn w:val="Normal"/>
    <w:link w:val="PieddepageCar"/>
    <w:uiPriority w:val="99"/>
    <w:unhideWhenUsed/>
    <w:rsid w:val="00E72842"/>
    <w:pPr>
      <w:tabs>
        <w:tab w:val="center" w:pos="4320"/>
        <w:tab w:val="right" w:pos="8640"/>
      </w:tabs>
      <w:spacing w:line="240" w:lineRule="auto"/>
    </w:pPr>
  </w:style>
  <w:style w:type="character" w:customStyle="1" w:styleId="PieddepageCar">
    <w:name w:val="Pied de page Car"/>
    <w:basedOn w:val="Policepardfaut"/>
    <w:link w:val="Pieddepage"/>
    <w:uiPriority w:val="99"/>
    <w:rsid w:val="00E72842"/>
    <w:rPr>
      <w:rFonts w:ascii="Times New Roman" w:hAnsi="Times New Roman" w:cstheme="majorBidi"/>
      <w:sz w:val="24"/>
    </w:rPr>
  </w:style>
  <w:style w:type="character" w:customStyle="1" w:styleId="Titre1Car">
    <w:name w:val="Titre 1 Car"/>
    <w:basedOn w:val="Policepardfaut"/>
    <w:link w:val="Titre1"/>
    <w:uiPriority w:val="9"/>
    <w:rsid w:val="0091376C"/>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semiHidden/>
    <w:unhideWhenUsed/>
    <w:rsid w:val="0091376C"/>
    <w:rPr>
      <w:color w:val="0000FF"/>
      <w:u w:val="single"/>
    </w:rPr>
  </w:style>
  <w:style w:type="character" w:customStyle="1" w:styleId="highlight">
    <w:name w:val="highlight"/>
    <w:basedOn w:val="Policepardfaut"/>
    <w:rsid w:val="0091376C"/>
  </w:style>
  <w:style w:type="paragraph" w:styleId="Textedebulles">
    <w:name w:val="Balloon Text"/>
    <w:basedOn w:val="Normal"/>
    <w:link w:val="TextedebullesCar"/>
    <w:uiPriority w:val="99"/>
    <w:semiHidden/>
    <w:unhideWhenUsed/>
    <w:rsid w:val="00446B5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B54"/>
    <w:rPr>
      <w:rFonts w:ascii="Segoe UI" w:hAnsi="Segoe UI" w:cs="Segoe UI"/>
      <w:sz w:val="18"/>
      <w:szCs w:val="18"/>
    </w:rPr>
  </w:style>
  <w:style w:type="character" w:styleId="Marquedecommentaire">
    <w:name w:val="annotation reference"/>
    <w:basedOn w:val="Policepardfaut"/>
    <w:uiPriority w:val="99"/>
    <w:semiHidden/>
    <w:unhideWhenUsed/>
    <w:rsid w:val="00BB27D4"/>
    <w:rPr>
      <w:sz w:val="16"/>
      <w:szCs w:val="16"/>
    </w:rPr>
  </w:style>
  <w:style w:type="paragraph" w:styleId="Commentaire">
    <w:name w:val="annotation text"/>
    <w:basedOn w:val="Normal"/>
    <w:link w:val="CommentaireCar"/>
    <w:uiPriority w:val="99"/>
    <w:semiHidden/>
    <w:unhideWhenUsed/>
    <w:rsid w:val="00BB27D4"/>
    <w:pPr>
      <w:spacing w:line="240" w:lineRule="auto"/>
    </w:pPr>
    <w:rPr>
      <w:sz w:val="20"/>
      <w:szCs w:val="20"/>
    </w:rPr>
  </w:style>
  <w:style w:type="character" w:customStyle="1" w:styleId="CommentaireCar">
    <w:name w:val="Commentaire Car"/>
    <w:basedOn w:val="Policepardfaut"/>
    <w:link w:val="Commentaire"/>
    <w:uiPriority w:val="99"/>
    <w:semiHidden/>
    <w:rsid w:val="00BB27D4"/>
    <w:rPr>
      <w:rFonts w:ascii="Times New Roman" w:hAnsi="Times New Roman" w:cstheme="majorBidi"/>
      <w:sz w:val="20"/>
      <w:szCs w:val="20"/>
    </w:rPr>
  </w:style>
  <w:style w:type="paragraph" w:styleId="Objetducommentaire">
    <w:name w:val="annotation subject"/>
    <w:basedOn w:val="Commentaire"/>
    <w:next w:val="Commentaire"/>
    <w:link w:val="ObjetducommentaireCar"/>
    <w:uiPriority w:val="99"/>
    <w:semiHidden/>
    <w:unhideWhenUsed/>
    <w:rsid w:val="00BB27D4"/>
    <w:rPr>
      <w:b/>
      <w:bCs/>
    </w:rPr>
  </w:style>
  <w:style w:type="character" w:customStyle="1" w:styleId="ObjetducommentaireCar">
    <w:name w:val="Objet du commentaire Car"/>
    <w:basedOn w:val="CommentaireCar"/>
    <w:link w:val="Objetducommentaire"/>
    <w:uiPriority w:val="99"/>
    <w:semiHidden/>
    <w:rsid w:val="00BB27D4"/>
    <w:rPr>
      <w:rFonts w:ascii="Times New Roman" w:hAnsi="Times New Roman" w:cstheme="majorBidi"/>
      <w:b/>
      <w:bCs/>
      <w:sz w:val="20"/>
      <w:szCs w:val="20"/>
    </w:rPr>
  </w:style>
  <w:style w:type="paragraph" w:styleId="Paragraphedeliste">
    <w:name w:val="List Paragraph"/>
    <w:basedOn w:val="Normal"/>
    <w:uiPriority w:val="34"/>
    <w:qFormat/>
    <w:rsid w:val="007E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697">
      <w:bodyDiv w:val="1"/>
      <w:marLeft w:val="0"/>
      <w:marRight w:val="0"/>
      <w:marTop w:val="0"/>
      <w:marBottom w:val="0"/>
      <w:divBdr>
        <w:top w:val="none" w:sz="0" w:space="0" w:color="auto"/>
        <w:left w:val="none" w:sz="0" w:space="0" w:color="auto"/>
        <w:bottom w:val="none" w:sz="0" w:space="0" w:color="auto"/>
        <w:right w:val="none" w:sz="0" w:space="0" w:color="auto"/>
      </w:divBdr>
    </w:div>
    <w:div w:id="89669903">
      <w:bodyDiv w:val="1"/>
      <w:marLeft w:val="0"/>
      <w:marRight w:val="0"/>
      <w:marTop w:val="0"/>
      <w:marBottom w:val="0"/>
      <w:divBdr>
        <w:top w:val="none" w:sz="0" w:space="0" w:color="auto"/>
        <w:left w:val="none" w:sz="0" w:space="0" w:color="auto"/>
        <w:bottom w:val="none" w:sz="0" w:space="0" w:color="auto"/>
        <w:right w:val="none" w:sz="0" w:space="0" w:color="auto"/>
      </w:divBdr>
      <w:divsChild>
        <w:div w:id="1283147134">
          <w:marLeft w:val="1166"/>
          <w:marRight w:val="0"/>
          <w:marTop w:val="200"/>
          <w:marBottom w:val="0"/>
          <w:divBdr>
            <w:top w:val="none" w:sz="0" w:space="0" w:color="auto"/>
            <w:left w:val="none" w:sz="0" w:space="0" w:color="auto"/>
            <w:bottom w:val="none" w:sz="0" w:space="0" w:color="auto"/>
            <w:right w:val="none" w:sz="0" w:space="0" w:color="auto"/>
          </w:divBdr>
        </w:div>
        <w:div w:id="2057198237">
          <w:marLeft w:val="1800"/>
          <w:marRight w:val="0"/>
          <w:marTop w:val="200"/>
          <w:marBottom w:val="0"/>
          <w:divBdr>
            <w:top w:val="none" w:sz="0" w:space="0" w:color="auto"/>
            <w:left w:val="none" w:sz="0" w:space="0" w:color="auto"/>
            <w:bottom w:val="none" w:sz="0" w:space="0" w:color="auto"/>
            <w:right w:val="none" w:sz="0" w:space="0" w:color="auto"/>
          </w:divBdr>
        </w:div>
        <w:div w:id="1190072729">
          <w:marLeft w:val="1800"/>
          <w:marRight w:val="0"/>
          <w:marTop w:val="200"/>
          <w:marBottom w:val="0"/>
          <w:divBdr>
            <w:top w:val="none" w:sz="0" w:space="0" w:color="auto"/>
            <w:left w:val="none" w:sz="0" w:space="0" w:color="auto"/>
            <w:bottom w:val="none" w:sz="0" w:space="0" w:color="auto"/>
            <w:right w:val="none" w:sz="0" w:space="0" w:color="auto"/>
          </w:divBdr>
        </w:div>
        <w:div w:id="326632557">
          <w:marLeft w:val="1800"/>
          <w:marRight w:val="0"/>
          <w:marTop w:val="200"/>
          <w:marBottom w:val="0"/>
          <w:divBdr>
            <w:top w:val="none" w:sz="0" w:space="0" w:color="auto"/>
            <w:left w:val="none" w:sz="0" w:space="0" w:color="auto"/>
            <w:bottom w:val="none" w:sz="0" w:space="0" w:color="auto"/>
            <w:right w:val="none" w:sz="0" w:space="0" w:color="auto"/>
          </w:divBdr>
        </w:div>
        <w:div w:id="1851411139">
          <w:marLeft w:val="1800"/>
          <w:marRight w:val="0"/>
          <w:marTop w:val="200"/>
          <w:marBottom w:val="0"/>
          <w:divBdr>
            <w:top w:val="none" w:sz="0" w:space="0" w:color="auto"/>
            <w:left w:val="none" w:sz="0" w:space="0" w:color="auto"/>
            <w:bottom w:val="none" w:sz="0" w:space="0" w:color="auto"/>
            <w:right w:val="none" w:sz="0" w:space="0" w:color="auto"/>
          </w:divBdr>
        </w:div>
        <w:div w:id="233128004">
          <w:marLeft w:val="1800"/>
          <w:marRight w:val="0"/>
          <w:marTop w:val="200"/>
          <w:marBottom w:val="0"/>
          <w:divBdr>
            <w:top w:val="none" w:sz="0" w:space="0" w:color="auto"/>
            <w:left w:val="none" w:sz="0" w:space="0" w:color="auto"/>
            <w:bottom w:val="none" w:sz="0" w:space="0" w:color="auto"/>
            <w:right w:val="none" w:sz="0" w:space="0" w:color="auto"/>
          </w:divBdr>
        </w:div>
      </w:divsChild>
    </w:div>
    <w:div w:id="100564642">
      <w:bodyDiv w:val="1"/>
      <w:marLeft w:val="0"/>
      <w:marRight w:val="0"/>
      <w:marTop w:val="0"/>
      <w:marBottom w:val="0"/>
      <w:divBdr>
        <w:top w:val="none" w:sz="0" w:space="0" w:color="auto"/>
        <w:left w:val="none" w:sz="0" w:space="0" w:color="auto"/>
        <w:bottom w:val="none" w:sz="0" w:space="0" w:color="auto"/>
        <w:right w:val="none" w:sz="0" w:space="0" w:color="auto"/>
      </w:divBdr>
      <w:divsChild>
        <w:div w:id="1475638787">
          <w:marLeft w:val="1166"/>
          <w:marRight w:val="0"/>
          <w:marTop w:val="200"/>
          <w:marBottom w:val="0"/>
          <w:divBdr>
            <w:top w:val="none" w:sz="0" w:space="0" w:color="auto"/>
            <w:left w:val="none" w:sz="0" w:space="0" w:color="auto"/>
            <w:bottom w:val="none" w:sz="0" w:space="0" w:color="auto"/>
            <w:right w:val="none" w:sz="0" w:space="0" w:color="auto"/>
          </w:divBdr>
        </w:div>
        <w:div w:id="129783534">
          <w:marLeft w:val="1800"/>
          <w:marRight w:val="0"/>
          <w:marTop w:val="200"/>
          <w:marBottom w:val="0"/>
          <w:divBdr>
            <w:top w:val="none" w:sz="0" w:space="0" w:color="auto"/>
            <w:left w:val="none" w:sz="0" w:space="0" w:color="auto"/>
            <w:bottom w:val="none" w:sz="0" w:space="0" w:color="auto"/>
            <w:right w:val="none" w:sz="0" w:space="0" w:color="auto"/>
          </w:divBdr>
        </w:div>
        <w:div w:id="1689720937">
          <w:marLeft w:val="1800"/>
          <w:marRight w:val="0"/>
          <w:marTop w:val="200"/>
          <w:marBottom w:val="0"/>
          <w:divBdr>
            <w:top w:val="none" w:sz="0" w:space="0" w:color="auto"/>
            <w:left w:val="none" w:sz="0" w:space="0" w:color="auto"/>
            <w:bottom w:val="none" w:sz="0" w:space="0" w:color="auto"/>
            <w:right w:val="none" w:sz="0" w:space="0" w:color="auto"/>
          </w:divBdr>
        </w:div>
        <w:div w:id="322051658">
          <w:marLeft w:val="1800"/>
          <w:marRight w:val="0"/>
          <w:marTop w:val="200"/>
          <w:marBottom w:val="0"/>
          <w:divBdr>
            <w:top w:val="none" w:sz="0" w:space="0" w:color="auto"/>
            <w:left w:val="none" w:sz="0" w:space="0" w:color="auto"/>
            <w:bottom w:val="none" w:sz="0" w:space="0" w:color="auto"/>
            <w:right w:val="none" w:sz="0" w:space="0" w:color="auto"/>
          </w:divBdr>
        </w:div>
        <w:div w:id="745300414">
          <w:marLeft w:val="1800"/>
          <w:marRight w:val="0"/>
          <w:marTop w:val="200"/>
          <w:marBottom w:val="0"/>
          <w:divBdr>
            <w:top w:val="none" w:sz="0" w:space="0" w:color="auto"/>
            <w:left w:val="none" w:sz="0" w:space="0" w:color="auto"/>
            <w:bottom w:val="none" w:sz="0" w:space="0" w:color="auto"/>
            <w:right w:val="none" w:sz="0" w:space="0" w:color="auto"/>
          </w:divBdr>
        </w:div>
        <w:div w:id="1328630429">
          <w:marLeft w:val="1800"/>
          <w:marRight w:val="0"/>
          <w:marTop w:val="200"/>
          <w:marBottom w:val="0"/>
          <w:divBdr>
            <w:top w:val="none" w:sz="0" w:space="0" w:color="auto"/>
            <w:left w:val="none" w:sz="0" w:space="0" w:color="auto"/>
            <w:bottom w:val="none" w:sz="0" w:space="0" w:color="auto"/>
            <w:right w:val="none" w:sz="0" w:space="0" w:color="auto"/>
          </w:divBdr>
        </w:div>
      </w:divsChild>
    </w:div>
    <w:div w:id="148375262">
      <w:bodyDiv w:val="1"/>
      <w:marLeft w:val="0"/>
      <w:marRight w:val="0"/>
      <w:marTop w:val="0"/>
      <w:marBottom w:val="0"/>
      <w:divBdr>
        <w:top w:val="none" w:sz="0" w:space="0" w:color="auto"/>
        <w:left w:val="none" w:sz="0" w:space="0" w:color="auto"/>
        <w:bottom w:val="none" w:sz="0" w:space="0" w:color="auto"/>
        <w:right w:val="none" w:sz="0" w:space="0" w:color="auto"/>
      </w:divBdr>
      <w:divsChild>
        <w:div w:id="995260012">
          <w:marLeft w:val="547"/>
          <w:marRight w:val="0"/>
          <w:marTop w:val="200"/>
          <w:marBottom w:val="0"/>
          <w:divBdr>
            <w:top w:val="none" w:sz="0" w:space="0" w:color="auto"/>
            <w:left w:val="none" w:sz="0" w:space="0" w:color="auto"/>
            <w:bottom w:val="none" w:sz="0" w:space="0" w:color="auto"/>
            <w:right w:val="none" w:sz="0" w:space="0" w:color="auto"/>
          </w:divBdr>
        </w:div>
        <w:div w:id="223758265">
          <w:marLeft w:val="1166"/>
          <w:marRight w:val="0"/>
          <w:marTop w:val="200"/>
          <w:marBottom w:val="0"/>
          <w:divBdr>
            <w:top w:val="none" w:sz="0" w:space="0" w:color="auto"/>
            <w:left w:val="none" w:sz="0" w:space="0" w:color="auto"/>
            <w:bottom w:val="none" w:sz="0" w:space="0" w:color="auto"/>
            <w:right w:val="none" w:sz="0" w:space="0" w:color="auto"/>
          </w:divBdr>
        </w:div>
        <w:div w:id="1094666685">
          <w:marLeft w:val="547"/>
          <w:marRight w:val="0"/>
          <w:marTop w:val="200"/>
          <w:marBottom w:val="0"/>
          <w:divBdr>
            <w:top w:val="none" w:sz="0" w:space="0" w:color="auto"/>
            <w:left w:val="none" w:sz="0" w:space="0" w:color="auto"/>
            <w:bottom w:val="none" w:sz="0" w:space="0" w:color="auto"/>
            <w:right w:val="none" w:sz="0" w:space="0" w:color="auto"/>
          </w:divBdr>
        </w:div>
        <w:div w:id="571736205">
          <w:marLeft w:val="547"/>
          <w:marRight w:val="0"/>
          <w:marTop w:val="200"/>
          <w:marBottom w:val="0"/>
          <w:divBdr>
            <w:top w:val="none" w:sz="0" w:space="0" w:color="auto"/>
            <w:left w:val="none" w:sz="0" w:space="0" w:color="auto"/>
            <w:bottom w:val="none" w:sz="0" w:space="0" w:color="auto"/>
            <w:right w:val="none" w:sz="0" w:space="0" w:color="auto"/>
          </w:divBdr>
        </w:div>
        <w:div w:id="1432895485">
          <w:marLeft w:val="1166"/>
          <w:marRight w:val="0"/>
          <w:marTop w:val="200"/>
          <w:marBottom w:val="0"/>
          <w:divBdr>
            <w:top w:val="none" w:sz="0" w:space="0" w:color="auto"/>
            <w:left w:val="none" w:sz="0" w:space="0" w:color="auto"/>
            <w:bottom w:val="none" w:sz="0" w:space="0" w:color="auto"/>
            <w:right w:val="none" w:sz="0" w:space="0" w:color="auto"/>
          </w:divBdr>
        </w:div>
        <w:div w:id="186140660">
          <w:marLeft w:val="1166"/>
          <w:marRight w:val="0"/>
          <w:marTop w:val="200"/>
          <w:marBottom w:val="0"/>
          <w:divBdr>
            <w:top w:val="none" w:sz="0" w:space="0" w:color="auto"/>
            <w:left w:val="none" w:sz="0" w:space="0" w:color="auto"/>
            <w:bottom w:val="none" w:sz="0" w:space="0" w:color="auto"/>
            <w:right w:val="none" w:sz="0" w:space="0" w:color="auto"/>
          </w:divBdr>
        </w:div>
      </w:divsChild>
    </w:div>
    <w:div w:id="413891345">
      <w:bodyDiv w:val="1"/>
      <w:marLeft w:val="0"/>
      <w:marRight w:val="0"/>
      <w:marTop w:val="0"/>
      <w:marBottom w:val="0"/>
      <w:divBdr>
        <w:top w:val="none" w:sz="0" w:space="0" w:color="auto"/>
        <w:left w:val="none" w:sz="0" w:space="0" w:color="auto"/>
        <w:bottom w:val="none" w:sz="0" w:space="0" w:color="auto"/>
        <w:right w:val="none" w:sz="0" w:space="0" w:color="auto"/>
      </w:divBdr>
      <w:divsChild>
        <w:div w:id="2053070652">
          <w:marLeft w:val="1800"/>
          <w:marRight w:val="0"/>
          <w:marTop w:val="200"/>
          <w:marBottom w:val="0"/>
          <w:divBdr>
            <w:top w:val="none" w:sz="0" w:space="0" w:color="auto"/>
            <w:left w:val="none" w:sz="0" w:space="0" w:color="auto"/>
            <w:bottom w:val="none" w:sz="0" w:space="0" w:color="auto"/>
            <w:right w:val="none" w:sz="0" w:space="0" w:color="auto"/>
          </w:divBdr>
        </w:div>
      </w:divsChild>
    </w:div>
    <w:div w:id="513570239">
      <w:bodyDiv w:val="1"/>
      <w:marLeft w:val="0"/>
      <w:marRight w:val="0"/>
      <w:marTop w:val="0"/>
      <w:marBottom w:val="0"/>
      <w:divBdr>
        <w:top w:val="none" w:sz="0" w:space="0" w:color="auto"/>
        <w:left w:val="none" w:sz="0" w:space="0" w:color="auto"/>
        <w:bottom w:val="none" w:sz="0" w:space="0" w:color="auto"/>
        <w:right w:val="none" w:sz="0" w:space="0" w:color="auto"/>
      </w:divBdr>
    </w:div>
    <w:div w:id="663361855">
      <w:bodyDiv w:val="1"/>
      <w:marLeft w:val="0"/>
      <w:marRight w:val="0"/>
      <w:marTop w:val="0"/>
      <w:marBottom w:val="0"/>
      <w:divBdr>
        <w:top w:val="none" w:sz="0" w:space="0" w:color="auto"/>
        <w:left w:val="none" w:sz="0" w:space="0" w:color="auto"/>
        <w:bottom w:val="none" w:sz="0" w:space="0" w:color="auto"/>
        <w:right w:val="none" w:sz="0" w:space="0" w:color="auto"/>
      </w:divBdr>
    </w:div>
    <w:div w:id="846746608">
      <w:bodyDiv w:val="1"/>
      <w:marLeft w:val="0"/>
      <w:marRight w:val="0"/>
      <w:marTop w:val="0"/>
      <w:marBottom w:val="0"/>
      <w:divBdr>
        <w:top w:val="none" w:sz="0" w:space="0" w:color="auto"/>
        <w:left w:val="none" w:sz="0" w:space="0" w:color="auto"/>
        <w:bottom w:val="none" w:sz="0" w:space="0" w:color="auto"/>
        <w:right w:val="none" w:sz="0" w:space="0" w:color="auto"/>
      </w:divBdr>
      <w:divsChild>
        <w:div w:id="468136107">
          <w:marLeft w:val="547"/>
          <w:marRight w:val="0"/>
          <w:marTop w:val="200"/>
          <w:marBottom w:val="0"/>
          <w:divBdr>
            <w:top w:val="none" w:sz="0" w:space="0" w:color="auto"/>
            <w:left w:val="none" w:sz="0" w:space="0" w:color="auto"/>
            <w:bottom w:val="none" w:sz="0" w:space="0" w:color="auto"/>
            <w:right w:val="none" w:sz="0" w:space="0" w:color="auto"/>
          </w:divBdr>
        </w:div>
        <w:div w:id="1719431253">
          <w:marLeft w:val="547"/>
          <w:marRight w:val="0"/>
          <w:marTop w:val="200"/>
          <w:marBottom w:val="0"/>
          <w:divBdr>
            <w:top w:val="none" w:sz="0" w:space="0" w:color="auto"/>
            <w:left w:val="none" w:sz="0" w:space="0" w:color="auto"/>
            <w:bottom w:val="none" w:sz="0" w:space="0" w:color="auto"/>
            <w:right w:val="none" w:sz="0" w:space="0" w:color="auto"/>
          </w:divBdr>
        </w:div>
        <w:div w:id="411200151">
          <w:marLeft w:val="547"/>
          <w:marRight w:val="0"/>
          <w:marTop w:val="200"/>
          <w:marBottom w:val="0"/>
          <w:divBdr>
            <w:top w:val="none" w:sz="0" w:space="0" w:color="auto"/>
            <w:left w:val="none" w:sz="0" w:space="0" w:color="auto"/>
            <w:bottom w:val="none" w:sz="0" w:space="0" w:color="auto"/>
            <w:right w:val="none" w:sz="0" w:space="0" w:color="auto"/>
          </w:divBdr>
        </w:div>
        <w:div w:id="1131745729">
          <w:marLeft w:val="547"/>
          <w:marRight w:val="0"/>
          <w:marTop w:val="200"/>
          <w:marBottom w:val="0"/>
          <w:divBdr>
            <w:top w:val="none" w:sz="0" w:space="0" w:color="auto"/>
            <w:left w:val="none" w:sz="0" w:space="0" w:color="auto"/>
            <w:bottom w:val="none" w:sz="0" w:space="0" w:color="auto"/>
            <w:right w:val="none" w:sz="0" w:space="0" w:color="auto"/>
          </w:divBdr>
        </w:div>
      </w:divsChild>
    </w:div>
    <w:div w:id="876233477">
      <w:bodyDiv w:val="1"/>
      <w:marLeft w:val="0"/>
      <w:marRight w:val="0"/>
      <w:marTop w:val="0"/>
      <w:marBottom w:val="0"/>
      <w:divBdr>
        <w:top w:val="none" w:sz="0" w:space="0" w:color="auto"/>
        <w:left w:val="none" w:sz="0" w:space="0" w:color="auto"/>
        <w:bottom w:val="none" w:sz="0" w:space="0" w:color="auto"/>
        <w:right w:val="none" w:sz="0" w:space="0" w:color="auto"/>
      </w:divBdr>
    </w:div>
    <w:div w:id="923143855">
      <w:bodyDiv w:val="1"/>
      <w:marLeft w:val="0"/>
      <w:marRight w:val="0"/>
      <w:marTop w:val="0"/>
      <w:marBottom w:val="0"/>
      <w:divBdr>
        <w:top w:val="none" w:sz="0" w:space="0" w:color="auto"/>
        <w:left w:val="none" w:sz="0" w:space="0" w:color="auto"/>
        <w:bottom w:val="none" w:sz="0" w:space="0" w:color="auto"/>
        <w:right w:val="none" w:sz="0" w:space="0" w:color="auto"/>
      </w:divBdr>
      <w:divsChild>
        <w:div w:id="600840645">
          <w:marLeft w:val="547"/>
          <w:marRight w:val="0"/>
          <w:marTop w:val="200"/>
          <w:marBottom w:val="0"/>
          <w:divBdr>
            <w:top w:val="none" w:sz="0" w:space="0" w:color="auto"/>
            <w:left w:val="none" w:sz="0" w:space="0" w:color="auto"/>
            <w:bottom w:val="none" w:sz="0" w:space="0" w:color="auto"/>
            <w:right w:val="none" w:sz="0" w:space="0" w:color="auto"/>
          </w:divBdr>
        </w:div>
        <w:div w:id="1267541252">
          <w:marLeft w:val="547"/>
          <w:marRight w:val="0"/>
          <w:marTop w:val="200"/>
          <w:marBottom w:val="0"/>
          <w:divBdr>
            <w:top w:val="none" w:sz="0" w:space="0" w:color="auto"/>
            <w:left w:val="none" w:sz="0" w:space="0" w:color="auto"/>
            <w:bottom w:val="none" w:sz="0" w:space="0" w:color="auto"/>
            <w:right w:val="none" w:sz="0" w:space="0" w:color="auto"/>
          </w:divBdr>
        </w:div>
        <w:div w:id="2079356020">
          <w:marLeft w:val="547"/>
          <w:marRight w:val="0"/>
          <w:marTop w:val="200"/>
          <w:marBottom w:val="0"/>
          <w:divBdr>
            <w:top w:val="none" w:sz="0" w:space="0" w:color="auto"/>
            <w:left w:val="none" w:sz="0" w:space="0" w:color="auto"/>
            <w:bottom w:val="none" w:sz="0" w:space="0" w:color="auto"/>
            <w:right w:val="none" w:sz="0" w:space="0" w:color="auto"/>
          </w:divBdr>
        </w:div>
      </w:divsChild>
    </w:div>
    <w:div w:id="1072922251">
      <w:bodyDiv w:val="1"/>
      <w:marLeft w:val="0"/>
      <w:marRight w:val="0"/>
      <w:marTop w:val="0"/>
      <w:marBottom w:val="0"/>
      <w:divBdr>
        <w:top w:val="none" w:sz="0" w:space="0" w:color="auto"/>
        <w:left w:val="none" w:sz="0" w:space="0" w:color="auto"/>
        <w:bottom w:val="none" w:sz="0" w:space="0" w:color="auto"/>
        <w:right w:val="none" w:sz="0" w:space="0" w:color="auto"/>
      </w:divBdr>
      <w:divsChild>
        <w:div w:id="1087575713">
          <w:marLeft w:val="1800"/>
          <w:marRight w:val="0"/>
          <w:marTop w:val="200"/>
          <w:marBottom w:val="0"/>
          <w:divBdr>
            <w:top w:val="none" w:sz="0" w:space="0" w:color="auto"/>
            <w:left w:val="none" w:sz="0" w:space="0" w:color="auto"/>
            <w:bottom w:val="none" w:sz="0" w:space="0" w:color="auto"/>
            <w:right w:val="none" w:sz="0" w:space="0" w:color="auto"/>
          </w:divBdr>
        </w:div>
      </w:divsChild>
    </w:div>
    <w:div w:id="1379012009">
      <w:bodyDiv w:val="1"/>
      <w:marLeft w:val="0"/>
      <w:marRight w:val="0"/>
      <w:marTop w:val="0"/>
      <w:marBottom w:val="0"/>
      <w:divBdr>
        <w:top w:val="none" w:sz="0" w:space="0" w:color="auto"/>
        <w:left w:val="none" w:sz="0" w:space="0" w:color="auto"/>
        <w:bottom w:val="none" w:sz="0" w:space="0" w:color="auto"/>
        <w:right w:val="none" w:sz="0" w:space="0" w:color="auto"/>
      </w:divBdr>
      <w:divsChild>
        <w:div w:id="822426364">
          <w:marLeft w:val="547"/>
          <w:marRight w:val="0"/>
          <w:marTop w:val="200"/>
          <w:marBottom w:val="0"/>
          <w:divBdr>
            <w:top w:val="none" w:sz="0" w:space="0" w:color="auto"/>
            <w:left w:val="none" w:sz="0" w:space="0" w:color="auto"/>
            <w:bottom w:val="none" w:sz="0" w:space="0" w:color="auto"/>
            <w:right w:val="none" w:sz="0" w:space="0" w:color="auto"/>
          </w:divBdr>
        </w:div>
        <w:div w:id="227541133">
          <w:marLeft w:val="1166"/>
          <w:marRight w:val="0"/>
          <w:marTop w:val="200"/>
          <w:marBottom w:val="0"/>
          <w:divBdr>
            <w:top w:val="none" w:sz="0" w:space="0" w:color="auto"/>
            <w:left w:val="none" w:sz="0" w:space="0" w:color="auto"/>
            <w:bottom w:val="none" w:sz="0" w:space="0" w:color="auto"/>
            <w:right w:val="none" w:sz="0" w:space="0" w:color="auto"/>
          </w:divBdr>
        </w:div>
        <w:div w:id="1961758186">
          <w:marLeft w:val="1166"/>
          <w:marRight w:val="0"/>
          <w:marTop w:val="200"/>
          <w:marBottom w:val="0"/>
          <w:divBdr>
            <w:top w:val="none" w:sz="0" w:space="0" w:color="auto"/>
            <w:left w:val="none" w:sz="0" w:space="0" w:color="auto"/>
            <w:bottom w:val="none" w:sz="0" w:space="0" w:color="auto"/>
            <w:right w:val="none" w:sz="0" w:space="0" w:color="auto"/>
          </w:divBdr>
        </w:div>
        <w:div w:id="1036126764">
          <w:marLeft w:val="1166"/>
          <w:marRight w:val="0"/>
          <w:marTop w:val="200"/>
          <w:marBottom w:val="0"/>
          <w:divBdr>
            <w:top w:val="none" w:sz="0" w:space="0" w:color="auto"/>
            <w:left w:val="none" w:sz="0" w:space="0" w:color="auto"/>
            <w:bottom w:val="none" w:sz="0" w:space="0" w:color="auto"/>
            <w:right w:val="none" w:sz="0" w:space="0" w:color="auto"/>
          </w:divBdr>
        </w:div>
      </w:divsChild>
    </w:div>
    <w:div w:id="1817255313">
      <w:bodyDiv w:val="1"/>
      <w:marLeft w:val="0"/>
      <w:marRight w:val="0"/>
      <w:marTop w:val="0"/>
      <w:marBottom w:val="0"/>
      <w:divBdr>
        <w:top w:val="none" w:sz="0" w:space="0" w:color="auto"/>
        <w:left w:val="none" w:sz="0" w:space="0" w:color="auto"/>
        <w:bottom w:val="none" w:sz="0" w:space="0" w:color="auto"/>
        <w:right w:val="none" w:sz="0" w:space="0" w:color="auto"/>
      </w:divBdr>
      <w:divsChild>
        <w:div w:id="489442082">
          <w:marLeft w:val="547"/>
          <w:marRight w:val="0"/>
          <w:marTop w:val="0"/>
          <w:marBottom w:val="0"/>
          <w:divBdr>
            <w:top w:val="none" w:sz="0" w:space="0" w:color="auto"/>
            <w:left w:val="none" w:sz="0" w:space="0" w:color="auto"/>
            <w:bottom w:val="none" w:sz="0" w:space="0" w:color="auto"/>
            <w:right w:val="none" w:sz="0" w:space="0" w:color="auto"/>
          </w:divBdr>
        </w:div>
      </w:divsChild>
    </w:div>
    <w:div w:id="1887175452">
      <w:bodyDiv w:val="1"/>
      <w:marLeft w:val="0"/>
      <w:marRight w:val="0"/>
      <w:marTop w:val="0"/>
      <w:marBottom w:val="0"/>
      <w:divBdr>
        <w:top w:val="none" w:sz="0" w:space="0" w:color="auto"/>
        <w:left w:val="none" w:sz="0" w:space="0" w:color="auto"/>
        <w:bottom w:val="none" w:sz="0" w:space="0" w:color="auto"/>
        <w:right w:val="none" w:sz="0" w:space="0" w:color="auto"/>
      </w:divBdr>
      <w:divsChild>
        <w:div w:id="1670063847">
          <w:marLeft w:val="1166"/>
          <w:marRight w:val="0"/>
          <w:marTop w:val="200"/>
          <w:marBottom w:val="0"/>
          <w:divBdr>
            <w:top w:val="none" w:sz="0" w:space="0" w:color="auto"/>
            <w:left w:val="none" w:sz="0" w:space="0" w:color="auto"/>
            <w:bottom w:val="none" w:sz="0" w:space="0" w:color="auto"/>
            <w:right w:val="none" w:sz="0" w:space="0" w:color="auto"/>
          </w:divBdr>
        </w:div>
        <w:div w:id="1998607278">
          <w:marLeft w:val="1800"/>
          <w:marRight w:val="0"/>
          <w:marTop w:val="200"/>
          <w:marBottom w:val="0"/>
          <w:divBdr>
            <w:top w:val="none" w:sz="0" w:space="0" w:color="auto"/>
            <w:left w:val="none" w:sz="0" w:space="0" w:color="auto"/>
            <w:bottom w:val="none" w:sz="0" w:space="0" w:color="auto"/>
            <w:right w:val="none" w:sz="0" w:space="0" w:color="auto"/>
          </w:divBdr>
        </w:div>
        <w:div w:id="82343594">
          <w:marLeft w:val="1800"/>
          <w:marRight w:val="0"/>
          <w:marTop w:val="200"/>
          <w:marBottom w:val="0"/>
          <w:divBdr>
            <w:top w:val="none" w:sz="0" w:space="0" w:color="auto"/>
            <w:left w:val="none" w:sz="0" w:space="0" w:color="auto"/>
            <w:bottom w:val="none" w:sz="0" w:space="0" w:color="auto"/>
            <w:right w:val="none" w:sz="0" w:space="0" w:color="auto"/>
          </w:divBdr>
        </w:div>
        <w:div w:id="1337611316">
          <w:marLeft w:val="1800"/>
          <w:marRight w:val="0"/>
          <w:marTop w:val="200"/>
          <w:marBottom w:val="0"/>
          <w:divBdr>
            <w:top w:val="none" w:sz="0" w:space="0" w:color="auto"/>
            <w:left w:val="none" w:sz="0" w:space="0" w:color="auto"/>
            <w:bottom w:val="none" w:sz="0" w:space="0" w:color="auto"/>
            <w:right w:val="none" w:sz="0" w:space="0" w:color="auto"/>
          </w:divBdr>
        </w:div>
      </w:divsChild>
    </w:div>
    <w:div w:id="20802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6</Pages>
  <Words>1771</Words>
  <Characters>9746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Universite de Sherbrooke</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Bertrand</dc:creator>
  <cp:keywords/>
  <dc:description/>
  <cp:lastModifiedBy>Karine Bertrand</cp:lastModifiedBy>
  <cp:revision>22</cp:revision>
  <cp:lastPrinted>2018-10-31T12:46:00Z</cp:lastPrinted>
  <dcterms:created xsi:type="dcterms:W3CDTF">2018-10-31T12:49:00Z</dcterms:created>
  <dcterms:modified xsi:type="dcterms:W3CDTF">2018-11-01T00:17:00Z</dcterms:modified>
</cp:coreProperties>
</file>